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C3B" w:rsidRPr="00672630" w:rsidRDefault="00E40C3B" w:rsidP="00E40C3B">
      <w:pPr>
        <w:rPr>
          <w:sz w:val="28"/>
          <w:szCs w:val="28"/>
          <w:lang w:val="uk-UA"/>
        </w:rPr>
      </w:pPr>
      <w:proofErr w:type="spellStart"/>
      <w:r w:rsidRPr="00672630">
        <w:rPr>
          <w:sz w:val="28"/>
          <w:szCs w:val="28"/>
        </w:rPr>
        <w:t>Схвалено</w:t>
      </w:r>
      <w:proofErr w:type="spellEnd"/>
      <w:r w:rsidRPr="00672630">
        <w:rPr>
          <w:sz w:val="28"/>
          <w:szCs w:val="28"/>
          <w:lang w:val="uk-UA"/>
        </w:rPr>
        <w:t xml:space="preserve">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</w:t>
      </w:r>
      <w:r w:rsidRPr="00672630">
        <w:rPr>
          <w:sz w:val="28"/>
          <w:szCs w:val="28"/>
          <w:lang w:val="uk-UA"/>
        </w:rPr>
        <w:t>Затверджено</w:t>
      </w:r>
    </w:p>
    <w:p w:rsidR="00E40C3B" w:rsidRPr="00672630" w:rsidRDefault="00E40C3B" w:rsidP="00E40C3B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Педагогічною радою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</w:t>
      </w:r>
      <w:r w:rsidRPr="00672630">
        <w:rPr>
          <w:sz w:val="28"/>
          <w:szCs w:val="28"/>
          <w:lang w:val="uk-UA"/>
        </w:rPr>
        <w:t xml:space="preserve">Директором </w:t>
      </w:r>
    </w:p>
    <w:p w:rsidR="00E40C3B" w:rsidRPr="00672630" w:rsidRDefault="00E40C3B" w:rsidP="00E40C3B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 Протокол №1 від26.08.2026                             </w:t>
      </w:r>
      <w:r>
        <w:rPr>
          <w:sz w:val="28"/>
          <w:szCs w:val="28"/>
          <w:lang w:val="uk-UA"/>
        </w:rPr>
        <w:t xml:space="preserve">      </w:t>
      </w:r>
      <w:r w:rsidRPr="006726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           </w:t>
      </w:r>
      <w:proofErr w:type="spellStart"/>
      <w:r w:rsidRPr="00672630">
        <w:rPr>
          <w:sz w:val="28"/>
          <w:szCs w:val="28"/>
          <w:lang w:val="uk-UA"/>
        </w:rPr>
        <w:t>Катеринківської</w:t>
      </w:r>
      <w:proofErr w:type="spellEnd"/>
      <w:r w:rsidRPr="00672630">
        <w:rPr>
          <w:sz w:val="28"/>
          <w:szCs w:val="28"/>
          <w:lang w:val="uk-UA"/>
        </w:rPr>
        <w:t xml:space="preserve"> гімназії</w:t>
      </w:r>
    </w:p>
    <w:p w:rsidR="00E40C3B" w:rsidRPr="00672630" w:rsidRDefault="00E40C3B" w:rsidP="00E40C3B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</w:t>
      </w:r>
      <w:r w:rsidRPr="00672630">
        <w:rPr>
          <w:sz w:val="28"/>
          <w:szCs w:val="28"/>
          <w:lang w:val="uk-UA"/>
        </w:rPr>
        <w:t xml:space="preserve"> Інна Осадча___________</w:t>
      </w:r>
    </w:p>
    <w:p w:rsidR="00E40C3B" w:rsidRDefault="00E40C3B" w:rsidP="00E40C3B">
      <w:pPr>
        <w:rPr>
          <w:sz w:val="28"/>
          <w:szCs w:val="28"/>
          <w:lang w:val="uk-UA"/>
        </w:rPr>
      </w:pPr>
      <w:r w:rsidRPr="00672630">
        <w:rPr>
          <w:sz w:val="28"/>
          <w:szCs w:val="28"/>
          <w:lang w:val="uk-UA"/>
        </w:rPr>
        <w:t xml:space="preserve">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</w:t>
      </w:r>
      <w:r w:rsidRPr="00672630">
        <w:rPr>
          <w:sz w:val="28"/>
          <w:szCs w:val="28"/>
          <w:lang w:val="uk-UA"/>
        </w:rPr>
        <w:t xml:space="preserve"> Наказ №          від</w:t>
      </w:r>
      <w:r>
        <w:rPr>
          <w:sz w:val="28"/>
          <w:szCs w:val="28"/>
          <w:lang w:val="uk-UA"/>
        </w:rPr>
        <w:t>________</w:t>
      </w:r>
    </w:p>
    <w:p w:rsidR="00E40C3B" w:rsidRDefault="00E40C3B" w:rsidP="00E40C3B">
      <w:pPr>
        <w:rPr>
          <w:sz w:val="28"/>
          <w:szCs w:val="28"/>
          <w:lang w:val="uk-UA"/>
        </w:rPr>
      </w:pPr>
    </w:p>
    <w:p w:rsidR="00E40C3B" w:rsidRDefault="00E40C3B" w:rsidP="00E40C3B">
      <w:pPr>
        <w:rPr>
          <w:sz w:val="28"/>
          <w:szCs w:val="28"/>
          <w:lang w:val="uk-UA"/>
        </w:rPr>
      </w:pPr>
    </w:p>
    <w:p w:rsidR="00E40C3B" w:rsidRDefault="00E40C3B" w:rsidP="00E40C3B">
      <w:pPr>
        <w:rPr>
          <w:b/>
          <w:color w:val="17365D"/>
          <w:sz w:val="48"/>
        </w:rPr>
      </w:pPr>
      <w:r>
        <w:rPr>
          <w:sz w:val="28"/>
          <w:szCs w:val="28"/>
          <w:lang w:val="uk-UA"/>
        </w:rPr>
        <w:t xml:space="preserve">                                                            </w:t>
      </w:r>
      <w:r w:rsidR="006F23EA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  <w:r w:rsidR="006F23EA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  </w:t>
      </w:r>
      <w:r w:rsidRPr="00DC456E">
        <w:rPr>
          <w:b/>
          <w:color w:val="17365D"/>
          <w:sz w:val="48"/>
        </w:rPr>
        <w:t>КРИТЕРІЇ ОЦІНЮВАННЯ</w:t>
      </w:r>
    </w:p>
    <w:p w:rsidR="00E40C3B" w:rsidRPr="00DC456E" w:rsidRDefault="00E40C3B" w:rsidP="00E40C3B">
      <w:r w:rsidRPr="00DC456E">
        <w:rPr>
          <w:b/>
          <w:color w:val="17365D"/>
          <w:sz w:val="48"/>
        </w:rPr>
        <w:br/>
      </w:r>
      <w:r>
        <w:rPr>
          <w:b/>
          <w:color w:val="17365D"/>
          <w:sz w:val="48"/>
        </w:rPr>
        <w:t xml:space="preserve">                      </w:t>
      </w:r>
      <w:r w:rsidR="006F23EA">
        <w:rPr>
          <w:b/>
          <w:color w:val="17365D"/>
          <w:sz w:val="48"/>
        </w:rPr>
        <w:t xml:space="preserve">         </w:t>
      </w:r>
      <w:r>
        <w:rPr>
          <w:b/>
          <w:color w:val="17365D"/>
          <w:sz w:val="48"/>
        </w:rPr>
        <w:t xml:space="preserve"> </w:t>
      </w:r>
      <w:r w:rsidRPr="00DC456E">
        <w:rPr>
          <w:b/>
          <w:color w:val="17365D"/>
          <w:sz w:val="48"/>
        </w:rPr>
        <w:t xml:space="preserve">РЕЗУЛЬТАТІВ НАВЧАННЯ </w:t>
      </w:r>
      <w:proofErr w:type="gramStart"/>
      <w:r w:rsidRPr="00DC456E">
        <w:rPr>
          <w:b/>
          <w:color w:val="17365D"/>
          <w:sz w:val="48"/>
        </w:rPr>
        <w:t>З</w:t>
      </w:r>
      <w:proofErr w:type="gramEnd"/>
      <w:r w:rsidRPr="00DC456E">
        <w:rPr>
          <w:b/>
          <w:color w:val="17365D"/>
          <w:sz w:val="48"/>
        </w:rPr>
        <w:t xml:space="preserve"> МАТЕМАТИКИ</w:t>
      </w:r>
    </w:p>
    <w:p w:rsidR="00E40C3B" w:rsidRPr="00DC456E" w:rsidRDefault="00E40C3B" w:rsidP="00E40C3B">
      <w:r>
        <w:rPr>
          <w:b/>
          <w:color w:val="2E7D32"/>
          <w:sz w:val="32"/>
        </w:rPr>
        <w:t xml:space="preserve">                                                                  </w:t>
      </w:r>
      <w:r w:rsidRPr="00DC456E">
        <w:rPr>
          <w:b/>
          <w:color w:val="2E7D32"/>
          <w:sz w:val="32"/>
        </w:rPr>
        <w:t xml:space="preserve">2026/2027 НАВЧАЛЬНИЙ </w:t>
      </w:r>
      <w:proofErr w:type="gramStart"/>
      <w:r w:rsidRPr="00DC456E">
        <w:rPr>
          <w:b/>
          <w:color w:val="2E7D32"/>
          <w:sz w:val="32"/>
        </w:rPr>
        <w:t>Р</w:t>
      </w:r>
      <w:proofErr w:type="gramEnd"/>
      <w:r w:rsidRPr="00DC456E">
        <w:rPr>
          <w:b/>
          <w:color w:val="2E7D32"/>
          <w:sz w:val="32"/>
        </w:rPr>
        <w:t>ІК</w:t>
      </w:r>
      <w:r w:rsidRPr="00DC456E">
        <w:rPr>
          <w:b/>
          <w:color w:val="2E7D32"/>
          <w:sz w:val="32"/>
        </w:rPr>
        <w:br/>
      </w:r>
      <w:r>
        <w:rPr>
          <w:b/>
          <w:color w:val="2E7D32"/>
          <w:sz w:val="32"/>
        </w:rPr>
        <w:t xml:space="preserve">                                                                           </w:t>
      </w:r>
      <w:r w:rsidRPr="00DC456E">
        <w:rPr>
          <w:b/>
          <w:color w:val="2E7D32"/>
          <w:sz w:val="32"/>
        </w:rPr>
        <w:t>5–9 КЛАСИ</w:t>
      </w:r>
    </w:p>
    <w:p w:rsidR="00E40C3B" w:rsidRDefault="00E40C3B" w:rsidP="00E40C3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</w:p>
    <w:p w:rsidR="00E40C3B" w:rsidRDefault="00E40C3B" w:rsidP="00E40C3B">
      <w:pPr>
        <w:rPr>
          <w:sz w:val="28"/>
          <w:szCs w:val="28"/>
          <w:lang w:val="uk-UA"/>
        </w:rPr>
      </w:pPr>
    </w:p>
    <w:p w:rsidR="00E40C3B" w:rsidRDefault="00E40C3B" w:rsidP="00E40C3B">
      <w:pPr>
        <w:rPr>
          <w:sz w:val="28"/>
          <w:szCs w:val="28"/>
          <w:lang w:val="uk-UA"/>
        </w:rPr>
      </w:pPr>
    </w:p>
    <w:p w:rsidR="006F23EA" w:rsidRDefault="006F23EA" w:rsidP="00E40C3B">
      <w:pPr>
        <w:rPr>
          <w:sz w:val="28"/>
          <w:szCs w:val="28"/>
          <w:lang w:val="uk-UA"/>
        </w:rPr>
      </w:pPr>
    </w:p>
    <w:tbl>
      <w:tblPr>
        <w:tblW w:w="15598" w:type="dxa"/>
        <w:tblInd w:w="9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2" w:space="0" w:color="CCCCCC"/>
          <w:insideV w:val="single" w:sz="2" w:space="0" w:color="CCCCCC"/>
        </w:tblBorders>
        <w:tblCellMar>
          <w:left w:w="10" w:type="dxa"/>
          <w:right w:w="10" w:type="dxa"/>
        </w:tblCellMar>
        <w:tblLook w:val="04A0"/>
      </w:tblPr>
      <w:tblGrid>
        <w:gridCol w:w="546"/>
        <w:gridCol w:w="1014"/>
        <w:gridCol w:w="3276"/>
        <w:gridCol w:w="2886"/>
        <w:gridCol w:w="2418"/>
        <w:gridCol w:w="3120"/>
        <w:gridCol w:w="2338"/>
      </w:tblGrid>
      <w:tr w:rsidR="006F23EA" w:rsidTr="00BB3C5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598" w:type="dxa"/>
            <w:gridSpan w:val="7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color w:val="FFFFFF"/>
              </w:rPr>
              <w:lastRenderedPageBreak/>
              <w:t xml:space="preserve"> </w:t>
            </w:r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Загальні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критерії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оцінювання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результатів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навчання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з</w:t>
            </w:r>
            <w:proofErr w:type="spellEnd"/>
            <w:r>
              <w:rPr>
                <w:b/>
                <w:bCs/>
                <w:color w:val="FFFFFF"/>
              </w:rPr>
              <w:t xml:space="preserve"> математики (1–12 </w:t>
            </w:r>
            <w:proofErr w:type="spellStart"/>
            <w:r>
              <w:rPr>
                <w:b/>
                <w:bCs/>
                <w:color w:val="FFFFFF"/>
              </w:rPr>
              <w:t>балів</w:t>
            </w:r>
            <w:proofErr w:type="spellEnd"/>
            <w:r>
              <w:rPr>
                <w:b/>
                <w:bCs/>
                <w:color w:val="FFFFFF"/>
              </w:rPr>
              <w:t>)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6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Бал</w:t>
            </w:r>
          </w:p>
        </w:tc>
        <w:tc>
          <w:tcPr>
            <w:tcW w:w="1014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Р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івень</w:t>
            </w:r>
            <w:proofErr w:type="spellEnd"/>
          </w:p>
        </w:tc>
        <w:tc>
          <w:tcPr>
            <w:tcW w:w="3276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Когнітивні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процеси</w:t>
            </w:r>
            <w:proofErr w:type="spellEnd"/>
          </w:p>
        </w:tc>
        <w:tc>
          <w:tcPr>
            <w:tcW w:w="2886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Навчальна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діяльність</w:t>
            </w:r>
            <w:proofErr w:type="spellEnd"/>
          </w:p>
        </w:tc>
        <w:tc>
          <w:tcPr>
            <w:tcW w:w="2418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Р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івень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самостійності</w:t>
            </w:r>
            <w:proofErr w:type="spellEnd"/>
          </w:p>
        </w:tc>
        <w:tc>
          <w:tcPr>
            <w:tcW w:w="3120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Комунікація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та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взаємодія</w:t>
            </w:r>
            <w:proofErr w:type="spellEnd"/>
          </w:p>
        </w:tc>
        <w:tc>
          <w:tcPr>
            <w:tcW w:w="2338" w:type="dxa"/>
            <w:shd w:val="clear" w:color="auto" w:fill="2F549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Частота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вияву</w:t>
            </w:r>
            <w:proofErr w:type="spellEnd"/>
            <w:r>
              <w:rPr>
                <w:b/>
                <w:bCs/>
                <w:color w:val="FFFFFF"/>
                <w:sz w:val="17"/>
                <w:szCs w:val="17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7"/>
                <w:szCs w:val="17"/>
              </w:rPr>
              <w:t>умінь</w:t>
            </w:r>
            <w:proofErr w:type="spellEnd"/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14" w:type="dxa"/>
            <w:shd w:val="clear" w:color="auto" w:fill="FDE9E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Початковий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Сприймає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 (числа, </w:t>
            </w:r>
            <w:proofErr w:type="spellStart"/>
            <w:r>
              <w:rPr>
                <w:sz w:val="16"/>
                <w:szCs w:val="16"/>
              </w:rPr>
              <w:t>символи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найпростіші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факти</w:t>
            </w:r>
            <w:proofErr w:type="spellEnd"/>
            <w:r>
              <w:rPr>
                <w:sz w:val="16"/>
                <w:szCs w:val="16"/>
              </w:rPr>
              <w:t xml:space="preserve">), </w:t>
            </w:r>
            <w:proofErr w:type="spellStart"/>
            <w:r>
              <w:rPr>
                <w:sz w:val="16"/>
                <w:szCs w:val="16"/>
              </w:rPr>
              <w:t>намагається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відповідати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  <w:szCs w:val="16"/>
              </w:rPr>
              <w:t>припускається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суттєвих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змістових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логічних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помилок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найпростіших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безпосередньою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допомогою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безпосередньої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участі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потребує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постійного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зовнішнього</w:t>
            </w:r>
            <w:proofErr w:type="spellEnd"/>
            <w:r>
              <w:rPr>
                <w:sz w:val="16"/>
                <w:szCs w:val="16"/>
              </w:rPr>
              <w:t xml:space="preserve"> контролю та </w:t>
            </w:r>
            <w:proofErr w:type="spellStart"/>
            <w:r>
              <w:rPr>
                <w:sz w:val="16"/>
                <w:szCs w:val="16"/>
              </w:rPr>
              <w:t>допомоги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ісля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спонукання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думку не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r>
              <w:rPr>
                <w:sz w:val="16"/>
                <w:szCs w:val="16"/>
              </w:rPr>
              <w:t xml:space="preserve">В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випадках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14" w:type="dxa"/>
            <w:shd w:val="clear" w:color="auto" w:fill="FDE9E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Початковий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Розпізнає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інформації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об'єктів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символі</w:t>
            </w:r>
            <w:proofErr w:type="gramStart"/>
            <w:r>
              <w:rPr>
                <w:sz w:val="16"/>
                <w:szCs w:val="16"/>
              </w:rPr>
              <w:t>в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, формул, </w:t>
            </w:r>
            <w:proofErr w:type="spellStart"/>
            <w:r>
              <w:rPr>
                <w:sz w:val="16"/>
                <w:szCs w:val="16"/>
              </w:rPr>
              <w:t>геометричних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фігур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намагається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відповідати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простих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завдань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участю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потребує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періодичного</w:t>
            </w:r>
            <w:proofErr w:type="spellEnd"/>
            <w:r>
              <w:rPr>
                <w:sz w:val="16"/>
                <w:szCs w:val="16"/>
              </w:rPr>
              <w:t xml:space="preserve"> контролю та </w:t>
            </w:r>
            <w:proofErr w:type="spellStart"/>
            <w:r>
              <w:rPr>
                <w:sz w:val="16"/>
                <w:szCs w:val="16"/>
              </w:rPr>
              <w:t>допомоги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Висловлює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думку фрагментарно,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ісля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спонукання</w:t>
            </w:r>
            <w:proofErr w:type="spellEnd"/>
            <w:r>
              <w:rPr>
                <w:sz w:val="16"/>
                <w:szCs w:val="16"/>
              </w:rPr>
              <w:t xml:space="preserve">; у </w:t>
            </w:r>
            <w:proofErr w:type="spellStart"/>
            <w:r>
              <w:rPr>
                <w:sz w:val="16"/>
                <w:szCs w:val="16"/>
              </w:rPr>
              <w:t>спільній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бере</w:t>
            </w:r>
            <w:proofErr w:type="spellEnd"/>
            <w:r>
              <w:rPr>
                <w:sz w:val="16"/>
                <w:szCs w:val="16"/>
              </w:rPr>
              <w:t xml:space="preserve"> участь </w:t>
            </w:r>
            <w:proofErr w:type="spellStart"/>
            <w:r>
              <w:rPr>
                <w:sz w:val="16"/>
                <w:szCs w:val="16"/>
              </w:rPr>
              <w:t>пасивно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r>
              <w:rPr>
                <w:sz w:val="16"/>
                <w:szCs w:val="16"/>
              </w:rPr>
              <w:t xml:space="preserve">В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випадках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014" w:type="dxa"/>
            <w:shd w:val="clear" w:color="auto" w:fill="FDE9E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Початковий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Відтворює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інформації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відповідає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найпростіші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безпосередньою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допомогою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безпосередньої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участі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потребує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зовнішнього</w:t>
            </w:r>
            <w:proofErr w:type="spellEnd"/>
            <w:r>
              <w:rPr>
                <w:sz w:val="16"/>
                <w:szCs w:val="16"/>
              </w:rPr>
              <w:t xml:space="preserve"> контролю.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звернення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ісля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спонукання</w:t>
            </w:r>
            <w:proofErr w:type="spellEnd"/>
            <w:r>
              <w:rPr>
                <w:sz w:val="16"/>
                <w:szCs w:val="16"/>
              </w:rPr>
              <w:t xml:space="preserve">; у </w:t>
            </w:r>
            <w:proofErr w:type="spellStart"/>
            <w:r>
              <w:rPr>
                <w:sz w:val="16"/>
                <w:szCs w:val="16"/>
              </w:rPr>
              <w:t>спільній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бере</w:t>
            </w:r>
            <w:proofErr w:type="spellEnd"/>
            <w:r>
              <w:rPr>
                <w:sz w:val="16"/>
                <w:szCs w:val="16"/>
              </w:rPr>
              <w:t xml:space="preserve"> участь </w:t>
            </w:r>
            <w:proofErr w:type="spellStart"/>
            <w:r>
              <w:rPr>
                <w:sz w:val="16"/>
                <w:szCs w:val="16"/>
              </w:rPr>
              <w:t>пасивно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r>
              <w:rPr>
                <w:sz w:val="16"/>
                <w:szCs w:val="16"/>
              </w:rPr>
              <w:t xml:space="preserve">В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випадках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верхня</w:t>
            </w:r>
            <w:proofErr w:type="spellEnd"/>
            <w:r>
              <w:rPr>
                <w:sz w:val="16"/>
                <w:szCs w:val="16"/>
              </w:rPr>
              <w:t xml:space="preserve"> межа </w:t>
            </w:r>
            <w:proofErr w:type="spellStart"/>
            <w:r>
              <w:rPr>
                <w:sz w:val="16"/>
                <w:szCs w:val="16"/>
              </w:rPr>
              <w:t>початкового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івня</w:t>
            </w:r>
            <w:proofErr w:type="spellEnd"/>
            <w:r>
              <w:rPr>
                <w:sz w:val="16"/>
                <w:szCs w:val="16"/>
              </w:rPr>
              <w:t>).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14" w:type="dxa"/>
            <w:shd w:val="clear" w:color="auto" w:fill="FFF3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Середній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Відтворює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основну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знаходить</w:t>
            </w:r>
            <w:proofErr w:type="spellEnd"/>
            <w:r>
              <w:rPr>
                <w:sz w:val="16"/>
                <w:szCs w:val="16"/>
              </w:rPr>
              <w:t xml:space="preserve"> у </w:t>
            </w:r>
            <w:proofErr w:type="spellStart"/>
            <w:r>
              <w:rPr>
                <w:sz w:val="16"/>
                <w:szCs w:val="16"/>
              </w:rPr>
              <w:t>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відповіді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прості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типові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репродуктивні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безпосереднім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покроковим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готовим алгоритмом </w:t>
            </w:r>
            <w:proofErr w:type="spellStart"/>
            <w:r>
              <w:rPr>
                <w:sz w:val="16"/>
                <w:szCs w:val="16"/>
              </w:rPr>
              <w:t>виконання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наданим</w:t>
            </w:r>
            <w:proofErr w:type="spellEnd"/>
            <w:r>
              <w:rPr>
                <w:sz w:val="16"/>
                <w:szCs w:val="16"/>
              </w:rPr>
              <w:t xml:space="preserve"> перед </w:t>
            </w:r>
            <w:proofErr w:type="spellStart"/>
            <w:r>
              <w:rPr>
                <w:sz w:val="16"/>
                <w:szCs w:val="16"/>
              </w:rPr>
              <w:t>очима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допомогою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прост</w:t>
            </w:r>
            <w:proofErr w:type="gramEnd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починає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виконувати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Відповідає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ідтримує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діалог</w:t>
            </w:r>
            <w:proofErr w:type="spellEnd"/>
            <w:r>
              <w:rPr>
                <w:sz w:val="16"/>
                <w:szCs w:val="16"/>
              </w:rPr>
              <w:t xml:space="preserve"> фрагментарно.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Епізодично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14" w:type="dxa"/>
            <w:shd w:val="clear" w:color="auto" w:fill="FFF3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Середній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Застосовує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відповідно</w:t>
            </w:r>
            <w:proofErr w:type="spellEnd"/>
            <w:r>
              <w:rPr>
                <w:sz w:val="16"/>
                <w:szCs w:val="16"/>
              </w:rPr>
              <w:t xml:space="preserve"> до </w:t>
            </w:r>
            <w:proofErr w:type="spellStart"/>
            <w:r>
              <w:rPr>
                <w:sz w:val="16"/>
                <w:szCs w:val="16"/>
              </w:rPr>
              <w:t>змісту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прост</w:t>
            </w:r>
            <w:proofErr w:type="gramEnd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Відтворює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відомий</w:t>
            </w:r>
            <w:proofErr w:type="spellEnd"/>
            <w:r>
              <w:rPr>
                <w:sz w:val="16"/>
                <w:szCs w:val="16"/>
              </w:rPr>
              <w:t xml:space="preserve"> алгоритм у </w:t>
            </w:r>
            <w:proofErr w:type="spellStart"/>
            <w:r>
              <w:rPr>
                <w:sz w:val="16"/>
                <w:szCs w:val="16"/>
              </w:rPr>
              <w:t>знайомій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без </w:t>
            </w:r>
            <w:proofErr w:type="spellStart"/>
            <w:r>
              <w:rPr>
                <w:sz w:val="16"/>
                <w:szCs w:val="16"/>
              </w:rPr>
              <w:t>обов'язкової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наявності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текстового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зразка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поруч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Поступово</w:t>
            </w:r>
            <w:proofErr w:type="spellEnd"/>
            <w:r>
              <w:rPr>
                <w:sz w:val="16"/>
                <w:szCs w:val="16"/>
              </w:rPr>
              <w:t xml:space="preserve"> переходить до </w:t>
            </w:r>
            <w:proofErr w:type="spellStart"/>
            <w:r>
              <w:rPr>
                <w:sz w:val="16"/>
                <w:szCs w:val="16"/>
              </w:rPr>
              <w:t>самостійного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gramStart"/>
            <w:r>
              <w:rPr>
                <w:sz w:val="16"/>
                <w:szCs w:val="16"/>
              </w:rPr>
              <w:t>за потреби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звертається</w:t>
            </w:r>
            <w:proofErr w:type="spellEnd"/>
            <w:r>
              <w:rPr>
                <w:sz w:val="16"/>
                <w:szCs w:val="16"/>
              </w:rPr>
              <w:t xml:space="preserve"> по </w:t>
            </w:r>
            <w:proofErr w:type="spellStart"/>
            <w:r>
              <w:rPr>
                <w:sz w:val="16"/>
                <w:szCs w:val="16"/>
              </w:rPr>
              <w:t>допомогу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ідтримує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діалог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може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пояснити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етапи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Епізодично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014" w:type="dxa"/>
            <w:shd w:val="clear" w:color="auto" w:fill="FFF3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Середній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Застосовує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поняття</w:t>
            </w:r>
            <w:proofErr w:type="spellEnd"/>
            <w:r>
              <w:rPr>
                <w:sz w:val="16"/>
                <w:szCs w:val="16"/>
              </w:rPr>
              <w:t xml:space="preserve">, правила, </w:t>
            </w:r>
            <w:proofErr w:type="spellStart"/>
            <w:r>
              <w:rPr>
                <w:sz w:val="16"/>
                <w:szCs w:val="16"/>
              </w:rPr>
              <w:t>формули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у </w:t>
            </w:r>
            <w:proofErr w:type="spellStart"/>
            <w:r>
              <w:rPr>
                <w:sz w:val="16"/>
                <w:szCs w:val="16"/>
              </w:rPr>
              <w:t>знайомих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уточнювальні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запитання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комбіновані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застосуванням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кількох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алгоритмів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керівництвом</w:t>
            </w:r>
            <w:proofErr w:type="spellEnd"/>
            <w:r>
              <w:rPr>
                <w:sz w:val="16"/>
                <w:szCs w:val="16"/>
              </w:rPr>
              <w:t xml:space="preserve"> учителя.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звертається</w:t>
            </w:r>
            <w:proofErr w:type="spellEnd"/>
            <w:r>
              <w:rPr>
                <w:sz w:val="16"/>
                <w:szCs w:val="16"/>
              </w:rPr>
              <w:t xml:space="preserve"> по </w:t>
            </w:r>
            <w:proofErr w:type="spellStart"/>
            <w:r>
              <w:rPr>
                <w:sz w:val="16"/>
                <w:szCs w:val="16"/>
              </w:rPr>
              <w:t>допомогу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gramStart"/>
            <w:r>
              <w:rPr>
                <w:sz w:val="16"/>
                <w:szCs w:val="16"/>
              </w:rPr>
              <w:t>за потреби</w:t>
            </w:r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етапи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; у </w:t>
            </w:r>
            <w:proofErr w:type="spellStart"/>
            <w:r>
              <w:rPr>
                <w:sz w:val="16"/>
                <w:szCs w:val="16"/>
              </w:rPr>
              <w:t>груповій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визначену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частину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спільного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Епізодично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верхня</w:t>
            </w:r>
            <w:proofErr w:type="spellEnd"/>
            <w:r>
              <w:rPr>
                <w:sz w:val="16"/>
                <w:szCs w:val="16"/>
              </w:rPr>
              <w:t xml:space="preserve"> межа </w:t>
            </w:r>
            <w:proofErr w:type="spellStart"/>
            <w:r>
              <w:rPr>
                <w:sz w:val="16"/>
                <w:szCs w:val="16"/>
              </w:rPr>
              <w:t>середнього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івня</w:t>
            </w:r>
            <w:proofErr w:type="spellEnd"/>
            <w:r>
              <w:rPr>
                <w:sz w:val="16"/>
                <w:szCs w:val="16"/>
              </w:rPr>
              <w:t>).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lastRenderedPageBreak/>
              <w:t>7</w:t>
            </w:r>
          </w:p>
        </w:tc>
        <w:tc>
          <w:tcPr>
            <w:tcW w:w="1014" w:type="dxa"/>
            <w:shd w:val="clear" w:color="auto" w:fill="E6F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Достатній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Знаходить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потрібну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перетворює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 xml:space="preserve"> одного виду в </w:t>
            </w:r>
            <w:proofErr w:type="spellStart"/>
            <w:r>
              <w:rPr>
                <w:sz w:val="16"/>
                <w:szCs w:val="16"/>
              </w:rPr>
              <w:t>інший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зразком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задачі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відомим</w:t>
            </w:r>
            <w:proofErr w:type="spellEnd"/>
            <w:r>
              <w:rPr>
                <w:sz w:val="16"/>
                <w:szCs w:val="16"/>
              </w:rPr>
              <w:t xml:space="preserve"> способом.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практично-ор</w:t>
            </w:r>
            <w:proofErr w:type="gramEnd"/>
            <w:r>
              <w:rPr>
                <w:sz w:val="16"/>
                <w:szCs w:val="16"/>
              </w:rPr>
              <w:t>ієнтовані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чітко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визначеним</w:t>
            </w:r>
            <w:proofErr w:type="spellEnd"/>
            <w:r>
              <w:rPr>
                <w:sz w:val="16"/>
                <w:szCs w:val="16"/>
              </w:rPr>
              <w:t xml:space="preserve"> алгоритмом.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переважно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опосередкованої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  <w:r>
              <w:rPr>
                <w:sz w:val="16"/>
                <w:szCs w:val="16"/>
              </w:rPr>
              <w:t>ідтримки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консультується</w:t>
            </w:r>
            <w:proofErr w:type="spellEnd"/>
            <w:r>
              <w:rPr>
                <w:sz w:val="16"/>
                <w:szCs w:val="16"/>
              </w:rPr>
              <w:t xml:space="preserve"> за потреби, </w:t>
            </w:r>
            <w:proofErr w:type="spellStart"/>
            <w:r>
              <w:rPr>
                <w:sz w:val="16"/>
                <w:szCs w:val="16"/>
              </w:rPr>
              <w:t>але</w:t>
            </w:r>
            <w:proofErr w:type="spellEnd"/>
            <w:r>
              <w:rPr>
                <w:sz w:val="16"/>
                <w:szCs w:val="16"/>
              </w:rPr>
              <w:t xml:space="preserve"> без прямого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виконання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хід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міркування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Постійно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014" w:type="dxa"/>
            <w:shd w:val="clear" w:color="auto" w:fill="E6F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Достатній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proofErr w:type="gramStart"/>
            <w:r>
              <w:rPr>
                <w:sz w:val="16"/>
                <w:szCs w:val="16"/>
              </w:rPr>
              <w:t>З</w:t>
            </w:r>
            <w:proofErr w:type="gramEnd"/>
            <w:r>
              <w:rPr>
                <w:sz w:val="16"/>
                <w:szCs w:val="16"/>
              </w:rPr>
              <w:t>іставляє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використовує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різні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розпізнає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ситуацію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типові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задачі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відомим</w:t>
            </w:r>
            <w:proofErr w:type="spellEnd"/>
            <w:r>
              <w:rPr>
                <w:sz w:val="16"/>
                <w:szCs w:val="16"/>
              </w:rPr>
              <w:t xml:space="preserve"> способом.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що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вимагають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зіставлення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даних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вибору</w:t>
            </w:r>
            <w:proofErr w:type="spellEnd"/>
            <w:r>
              <w:rPr>
                <w:sz w:val="16"/>
                <w:szCs w:val="16"/>
              </w:rPr>
              <w:t xml:space="preserve"> способу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опосередкований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супровід</w:t>
            </w:r>
            <w:proofErr w:type="spellEnd"/>
            <w:r>
              <w:rPr>
                <w:sz w:val="16"/>
                <w:szCs w:val="16"/>
              </w:rPr>
              <w:t xml:space="preserve"> учителя </w:t>
            </w:r>
            <w:proofErr w:type="spellStart"/>
            <w:r>
              <w:rPr>
                <w:sz w:val="16"/>
                <w:szCs w:val="16"/>
              </w:rPr>
              <w:t>зберігається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лише</w:t>
            </w:r>
            <w:proofErr w:type="spellEnd"/>
            <w:r>
              <w:rPr>
                <w:sz w:val="16"/>
                <w:szCs w:val="16"/>
              </w:rPr>
              <w:t xml:space="preserve"> на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етапі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перевірки</w:t>
            </w:r>
            <w:proofErr w:type="spellEnd"/>
            <w:r>
              <w:rPr>
                <w:sz w:val="16"/>
                <w:szCs w:val="16"/>
              </w:rPr>
              <w:t xml:space="preserve"> результату. </w:t>
            </w:r>
            <w:proofErr w:type="spellStart"/>
            <w:r>
              <w:rPr>
                <w:sz w:val="16"/>
                <w:szCs w:val="16"/>
              </w:rPr>
              <w:t>Визначає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посл</w:t>
            </w:r>
            <w:proofErr w:type="gramEnd"/>
            <w:r>
              <w:rPr>
                <w:sz w:val="16"/>
                <w:szCs w:val="16"/>
              </w:rPr>
              <w:t>ідовність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індивідуальній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або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груповій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роботі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спосіб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зі</w:t>
            </w:r>
            <w:proofErr w:type="spellEnd"/>
            <w:r>
              <w:rPr>
                <w:sz w:val="16"/>
                <w:szCs w:val="16"/>
              </w:rPr>
              <w:t xml:space="preserve"> способами </w:t>
            </w:r>
            <w:proofErr w:type="spellStart"/>
            <w:r>
              <w:rPr>
                <w:sz w:val="16"/>
                <w:szCs w:val="16"/>
              </w:rPr>
              <w:t>інших</w:t>
            </w:r>
            <w:proofErr w:type="spellEnd"/>
            <w:r>
              <w:rPr>
                <w:sz w:val="16"/>
                <w:szCs w:val="16"/>
              </w:rPr>
              <w:t xml:space="preserve">, наводить </w:t>
            </w:r>
            <w:proofErr w:type="spellStart"/>
            <w:r>
              <w:rPr>
                <w:sz w:val="16"/>
                <w:szCs w:val="16"/>
              </w:rPr>
              <w:t>аргументи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Постійно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014" w:type="dxa"/>
            <w:shd w:val="clear" w:color="auto" w:fill="E6F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Достатній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Аналізує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вибирає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з-поміж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запропонованих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можливі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може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обґрунтувати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вибі</w:t>
            </w:r>
            <w:proofErr w:type="gramStart"/>
            <w:r>
              <w:rPr>
                <w:sz w:val="16"/>
                <w:szCs w:val="16"/>
              </w:rPr>
              <w:t>р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способу та </w:t>
            </w:r>
            <w:proofErr w:type="spellStart"/>
            <w:r>
              <w:rPr>
                <w:sz w:val="16"/>
                <w:szCs w:val="16"/>
              </w:rPr>
              <w:t>перевірити</w:t>
            </w:r>
            <w:proofErr w:type="spellEnd"/>
            <w:r>
              <w:rPr>
                <w:sz w:val="16"/>
                <w:szCs w:val="16"/>
              </w:rPr>
              <w:t xml:space="preserve"> результат.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частково-пошукові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 без прямого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повністю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, без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;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визначає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посл</w:t>
            </w:r>
            <w:proofErr w:type="gramEnd"/>
            <w:r>
              <w:rPr>
                <w:sz w:val="16"/>
                <w:szCs w:val="16"/>
              </w:rPr>
              <w:t>ідовність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дій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Може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ініціювати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обговорення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аргументовано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обраний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спосіб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перев</w:t>
            </w:r>
            <w:proofErr w:type="gramEnd"/>
            <w:r>
              <w:rPr>
                <w:sz w:val="16"/>
                <w:szCs w:val="16"/>
              </w:rPr>
              <w:t>іряє</w:t>
            </w:r>
            <w:proofErr w:type="spellEnd"/>
            <w:r>
              <w:rPr>
                <w:sz w:val="16"/>
                <w:szCs w:val="16"/>
              </w:rPr>
              <w:t xml:space="preserve"> результат.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Постійно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верхня</w:t>
            </w:r>
            <w:proofErr w:type="spellEnd"/>
            <w:r>
              <w:rPr>
                <w:sz w:val="16"/>
                <w:szCs w:val="16"/>
              </w:rPr>
              <w:t xml:space="preserve"> межа </w:t>
            </w:r>
            <w:proofErr w:type="spellStart"/>
            <w:r>
              <w:rPr>
                <w:sz w:val="16"/>
                <w:szCs w:val="16"/>
              </w:rPr>
              <w:t>достатнього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івня</w:t>
            </w:r>
            <w:proofErr w:type="spellEnd"/>
            <w:r>
              <w:rPr>
                <w:sz w:val="16"/>
                <w:szCs w:val="16"/>
              </w:rPr>
              <w:t>).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014" w:type="dxa"/>
            <w:shd w:val="clear" w:color="auto" w:fill="E3EE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Високий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Узагальнює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встановлює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зв'язки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між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математичними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об'єктами</w:t>
            </w:r>
            <w:proofErr w:type="spellEnd"/>
            <w:r>
              <w:rPr>
                <w:sz w:val="16"/>
                <w:szCs w:val="16"/>
              </w:rPr>
              <w:t xml:space="preserve">, способами та результатами; </w:t>
            </w:r>
            <w:proofErr w:type="spellStart"/>
            <w:r>
              <w:rPr>
                <w:sz w:val="16"/>
                <w:szCs w:val="16"/>
              </w:rPr>
              <w:t>обирає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доц</w:t>
            </w:r>
            <w:proofErr w:type="gramEnd"/>
            <w:r>
              <w:rPr>
                <w:sz w:val="16"/>
                <w:szCs w:val="16"/>
              </w:rPr>
              <w:t>ільний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відомих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способів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навчально-дослідницькі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окремі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творчі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>.*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Працює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умовах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повної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автономії</w:t>
            </w:r>
            <w:proofErr w:type="spellEnd"/>
            <w:r>
              <w:rPr>
                <w:sz w:val="16"/>
                <w:szCs w:val="16"/>
              </w:rPr>
              <w:t xml:space="preserve"> (без </w:t>
            </w:r>
            <w:proofErr w:type="spellStart"/>
            <w:r>
              <w:rPr>
                <w:sz w:val="16"/>
                <w:szCs w:val="16"/>
              </w:rPr>
              <w:t>супроводу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вчителя</w:t>
            </w:r>
            <w:proofErr w:type="spellEnd"/>
            <w:r>
              <w:rPr>
                <w:sz w:val="16"/>
                <w:szCs w:val="16"/>
              </w:rPr>
              <w:t xml:space="preserve">);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аналізує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навчальні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Аргументовано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міркування</w:t>
            </w:r>
            <w:proofErr w:type="spellEnd"/>
            <w:r>
              <w:rPr>
                <w:sz w:val="16"/>
                <w:szCs w:val="16"/>
              </w:rPr>
              <w:t xml:space="preserve">, конструктивно </w:t>
            </w:r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інші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r>
              <w:rPr>
                <w:sz w:val="16"/>
                <w:szCs w:val="16"/>
              </w:rPr>
              <w:t xml:space="preserve">Системно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014" w:type="dxa"/>
            <w:shd w:val="clear" w:color="auto" w:fill="E3EE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Високий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 за </w:t>
            </w:r>
            <w:proofErr w:type="spellStart"/>
            <w:r>
              <w:rPr>
                <w:sz w:val="16"/>
                <w:szCs w:val="16"/>
              </w:rPr>
              <w:t>визначеними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критеріями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ізні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обґрунтовує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вибір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Виконує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досл</w:t>
            </w:r>
            <w:proofErr w:type="gramEnd"/>
            <w:r>
              <w:rPr>
                <w:sz w:val="16"/>
                <w:szCs w:val="16"/>
              </w:rPr>
              <w:t>ідницькі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творчі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завдання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різними</w:t>
            </w:r>
            <w:proofErr w:type="spellEnd"/>
            <w:r>
              <w:rPr>
                <w:sz w:val="16"/>
                <w:szCs w:val="16"/>
              </w:rPr>
              <w:t xml:space="preserve"> способами.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Повна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автономія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планує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діяльність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обґрунтовує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результативність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gramStart"/>
            <w:r>
              <w:rPr>
                <w:sz w:val="16"/>
                <w:szCs w:val="16"/>
              </w:rPr>
              <w:t>За потреби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ініціює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обговорення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формулює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позицію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надає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конструктивний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зворотний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зв'язок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r>
              <w:rPr>
                <w:sz w:val="16"/>
                <w:szCs w:val="16"/>
              </w:rPr>
              <w:t xml:space="preserve">Системно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  <w:tr w:rsidR="006F23EA" w:rsidTr="00BB3C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lastRenderedPageBreak/>
              <w:t>12</w:t>
            </w:r>
          </w:p>
        </w:tc>
        <w:tc>
          <w:tcPr>
            <w:tcW w:w="1014" w:type="dxa"/>
            <w:shd w:val="clear" w:color="auto" w:fill="E3EEF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Pr>
              <w:jc w:val="center"/>
            </w:pPr>
            <w:proofErr w:type="spellStart"/>
            <w:r>
              <w:rPr>
                <w:sz w:val="15"/>
                <w:szCs w:val="15"/>
              </w:rPr>
              <w:t>Високий</w:t>
            </w:r>
            <w:proofErr w:type="spellEnd"/>
          </w:p>
        </w:tc>
        <w:tc>
          <w:tcPr>
            <w:tcW w:w="327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Самостійно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інформацію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пропонує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ізні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нестандартних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ситуацій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обирає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доцільний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спосіб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аргументує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свій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вибір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288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Розв'язує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нестандартні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проблемні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ситуації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  <w:szCs w:val="16"/>
              </w:rPr>
              <w:t>доц</w:t>
            </w:r>
            <w:proofErr w:type="gramEnd"/>
            <w:r>
              <w:rPr>
                <w:sz w:val="16"/>
                <w:szCs w:val="16"/>
              </w:rPr>
              <w:t>ільними</w:t>
            </w:r>
            <w:proofErr w:type="spellEnd"/>
            <w:r>
              <w:rPr>
                <w:sz w:val="16"/>
                <w:szCs w:val="16"/>
              </w:rPr>
              <w:t xml:space="preserve"> способами, </w:t>
            </w:r>
            <w:proofErr w:type="spellStart"/>
            <w:r>
              <w:rPr>
                <w:sz w:val="16"/>
                <w:szCs w:val="16"/>
              </w:rPr>
              <w:t>аргументує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отриманий</w:t>
            </w:r>
            <w:proofErr w:type="spellEnd"/>
            <w:r>
              <w:rPr>
                <w:sz w:val="16"/>
                <w:szCs w:val="16"/>
              </w:rPr>
              <w:t xml:space="preserve"> результат.</w:t>
            </w:r>
          </w:p>
        </w:tc>
        <w:tc>
          <w:tcPr>
            <w:tcW w:w="241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Повна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автономія</w:t>
            </w:r>
            <w:proofErr w:type="spellEnd"/>
            <w:r>
              <w:rPr>
                <w:sz w:val="16"/>
                <w:szCs w:val="16"/>
              </w:rPr>
              <w:t xml:space="preserve"> в </w:t>
            </w:r>
            <w:proofErr w:type="spellStart"/>
            <w:r>
              <w:rPr>
                <w:sz w:val="16"/>
                <w:szCs w:val="16"/>
              </w:rPr>
              <w:t>нестандартних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</w:rPr>
              <w:t>усвідомлено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</w:t>
            </w:r>
            <w:proofErr w:type="gramStart"/>
            <w:r>
              <w:rPr>
                <w:sz w:val="16"/>
                <w:szCs w:val="16"/>
              </w:rPr>
              <w:t>є</w:t>
            </w:r>
            <w:proofErr w:type="spellEnd"/>
            <w:r>
              <w:rPr>
                <w:sz w:val="16"/>
                <w:szCs w:val="16"/>
              </w:rPr>
              <w:t>,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можливі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наслідки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аналізує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власні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дії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планує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подальший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навчальний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312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proofErr w:type="spellStart"/>
            <w:r>
              <w:rPr>
                <w:sz w:val="16"/>
                <w:szCs w:val="16"/>
              </w:rPr>
              <w:t>Аргументовано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пояснює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математичні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міркування</w:t>
            </w:r>
            <w:proofErr w:type="spellEnd"/>
            <w:r>
              <w:rPr>
                <w:sz w:val="16"/>
                <w:szCs w:val="16"/>
              </w:rPr>
              <w:t xml:space="preserve">, конструктивно </w:t>
            </w:r>
            <w:proofErr w:type="spellStart"/>
            <w:r>
              <w:rPr>
                <w:sz w:val="16"/>
                <w:szCs w:val="16"/>
              </w:rPr>
              <w:t>реагує</w:t>
            </w:r>
            <w:proofErr w:type="spellEnd"/>
            <w:r>
              <w:rPr>
                <w:sz w:val="16"/>
                <w:szCs w:val="16"/>
              </w:rPr>
              <w:t xml:space="preserve"> на </w:t>
            </w:r>
            <w:proofErr w:type="spellStart"/>
            <w:r>
              <w:rPr>
                <w:sz w:val="16"/>
                <w:szCs w:val="16"/>
              </w:rPr>
              <w:t>інші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способи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розв'язання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порівнює</w:t>
            </w:r>
            <w:proofErr w:type="spellEnd"/>
            <w:r>
              <w:rPr>
                <w:sz w:val="16"/>
                <w:szCs w:val="16"/>
              </w:rPr>
              <w:t xml:space="preserve"> та </w:t>
            </w:r>
            <w:proofErr w:type="spellStart"/>
            <w:r>
              <w:rPr>
                <w:sz w:val="16"/>
                <w:szCs w:val="16"/>
              </w:rPr>
              <w:t>оцінює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ї</w:t>
            </w:r>
            <w:proofErr w:type="gramStart"/>
            <w:r>
              <w:rPr>
                <w:sz w:val="16"/>
                <w:szCs w:val="16"/>
              </w:rPr>
              <w:t>х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; за потреби </w:t>
            </w:r>
            <w:proofErr w:type="spellStart"/>
            <w:r>
              <w:rPr>
                <w:sz w:val="16"/>
                <w:szCs w:val="16"/>
              </w:rPr>
              <w:t>ініціює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обговорення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r>
              <w:rPr>
                <w:sz w:val="16"/>
                <w:szCs w:val="16"/>
              </w:rPr>
              <w:t>Лідерство</w:t>
            </w:r>
            <w:proofErr w:type="spellEnd"/>
            <w:r>
              <w:rPr>
                <w:sz w:val="16"/>
                <w:szCs w:val="16"/>
              </w:rPr>
              <w:t xml:space="preserve"> не </w:t>
            </w:r>
            <w:proofErr w:type="spellStart"/>
            <w:r>
              <w:rPr>
                <w:sz w:val="16"/>
                <w:szCs w:val="16"/>
              </w:rPr>
              <w:t>є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обов'язковою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умовою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високого</w:t>
            </w:r>
            <w:proofErr w:type="spellEnd"/>
            <w:r>
              <w:rPr>
                <w:sz w:val="16"/>
                <w:szCs w:val="16"/>
              </w:rPr>
              <w:t xml:space="preserve"> бала.</w:t>
            </w:r>
          </w:p>
        </w:tc>
        <w:tc>
          <w:tcPr>
            <w:tcW w:w="233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F23EA" w:rsidRDefault="006F23EA" w:rsidP="00BB3C5D">
            <w:r>
              <w:rPr>
                <w:sz w:val="16"/>
                <w:szCs w:val="16"/>
              </w:rPr>
              <w:t xml:space="preserve">Системно в </w:t>
            </w:r>
            <w:proofErr w:type="spellStart"/>
            <w:r>
              <w:rPr>
                <w:sz w:val="16"/>
                <w:szCs w:val="16"/>
              </w:rPr>
              <w:t>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і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нетипових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ситуаціях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</w:tr>
    </w:tbl>
    <w:p w:rsidR="00E40C3B" w:rsidRDefault="00E40C3B" w:rsidP="00E40C3B">
      <w:pPr>
        <w:rPr>
          <w:sz w:val="28"/>
          <w:szCs w:val="28"/>
          <w:lang w:val="uk-UA"/>
        </w:rPr>
      </w:pPr>
    </w:p>
    <w:p w:rsidR="00AB26AC" w:rsidRDefault="00AB26AC"/>
    <w:sectPr w:rsidR="00AB26AC" w:rsidSect="00E40C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0C3B"/>
    <w:rsid w:val="002162D3"/>
    <w:rsid w:val="006F23EA"/>
    <w:rsid w:val="008270E2"/>
    <w:rsid w:val="00AB26AC"/>
    <w:rsid w:val="00E40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C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2026-09-08T17:40:00Z</dcterms:created>
  <dcterms:modified xsi:type="dcterms:W3CDTF">2026-09-08T17:55:00Z</dcterms:modified>
</cp:coreProperties>
</file>