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333C" w14:textId="77777777" w:rsidR="001F00FA" w:rsidRDefault="001F00FA">
      <w:pPr>
        <w:spacing w:line="1" w:lineRule="exact"/>
      </w:pPr>
    </w:p>
    <w:p w14:paraId="4C33AD71" w14:textId="77777777" w:rsidR="001F00FA" w:rsidRDefault="001F00FA">
      <w:pPr>
        <w:spacing w:line="1" w:lineRule="exact"/>
      </w:pPr>
      <w:bookmarkStart w:id="0" w:name="_Hlk179294339"/>
    </w:p>
    <w:p w14:paraId="09484AAE" w14:textId="77777777" w:rsidR="001B0E3E" w:rsidRDefault="001B0E3E" w:rsidP="00B163E3">
      <w:pPr>
        <w:jc w:val="center"/>
        <w:rPr>
          <w:rFonts w:ascii="Times New Roman" w:hAnsi="Times New Roman" w:cs="Times New Roman"/>
          <w:sz w:val="28"/>
          <w:szCs w:val="28"/>
        </w:rPr>
      </w:pPr>
      <w:bookmarkStart w:id="1" w:name="_Hlk179294543"/>
      <w:bookmarkEnd w:id="0"/>
    </w:p>
    <w:bookmarkEnd w:id="1"/>
    <w:p w14:paraId="459E024F" w14:textId="5EEED726" w:rsidR="007F7AB9" w:rsidRDefault="00B163E3" w:rsidP="00B163E3">
      <w:pPr>
        <w:tabs>
          <w:tab w:val="left" w:pos="4707"/>
        </w:tabs>
        <w:jc w:val="center"/>
        <w:rPr>
          <w:rFonts w:ascii="Times New Roman" w:hAnsi="Times New Roman" w:cs="Times New Roman"/>
          <w:sz w:val="28"/>
          <w:szCs w:val="28"/>
        </w:rPr>
      </w:pPr>
      <w:r>
        <w:rPr>
          <w:rFonts w:ascii="Times New Roman" w:hAnsi="Times New Roman" w:cs="Times New Roman"/>
          <w:sz w:val="28"/>
          <w:szCs w:val="28"/>
        </w:rPr>
        <w:t>Витяг з протоколу №1  педагогічної ради</w:t>
      </w:r>
    </w:p>
    <w:p w14:paraId="41804E3A" w14:textId="4AC00926" w:rsidR="00B163E3" w:rsidRPr="007F7AB9" w:rsidRDefault="00B163E3" w:rsidP="00B163E3">
      <w:pPr>
        <w:tabs>
          <w:tab w:val="left" w:pos="4707"/>
        </w:tabs>
        <w:jc w:val="center"/>
        <w:rPr>
          <w:rFonts w:ascii="Times New Roman" w:hAnsi="Times New Roman" w:cs="Times New Roman"/>
          <w:sz w:val="28"/>
          <w:szCs w:val="28"/>
        </w:rPr>
      </w:pPr>
      <w:r>
        <w:rPr>
          <w:rFonts w:ascii="Times New Roman" w:hAnsi="Times New Roman" w:cs="Times New Roman"/>
          <w:sz w:val="28"/>
          <w:szCs w:val="28"/>
        </w:rPr>
        <w:t xml:space="preserve">Від 26.08.2026 р  по </w:t>
      </w:r>
      <w:proofErr w:type="spellStart"/>
      <w:r>
        <w:rPr>
          <w:rFonts w:ascii="Times New Roman" w:hAnsi="Times New Roman" w:cs="Times New Roman"/>
          <w:sz w:val="28"/>
          <w:szCs w:val="28"/>
        </w:rPr>
        <w:t>Катеринківській</w:t>
      </w:r>
      <w:proofErr w:type="spellEnd"/>
      <w:r>
        <w:rPr>
          <w:rFonts w:ascii="Times New Roman" w:hAnsi="Times New Roman" w:cs="Times New Roman"/>
          <w:sz w:val="28"/>
          <w:szCs w:val="28"/>
        </w:rPr>
        <w:t xml:space="preserve"> гімназії</w:t>
      </w:r>
    </w:p>
    <w:p w14:paraId="743DC9EA" w14:textId="77777777" w:rsidR="00B163E3" w:rsidRDefault="00B163E3" w:rsidP="00B163E3">
      <w:pPr>
        <w:jc w:val="center"/>
        <w:rPr>
          <w:rFonts w:ascii="Times New Roman" w:hAnsi="Times New Roman" w:cs="Times New Roman"/>
          <w:sz w:val="28"/>
          <w:szCs w:val="28"/>
        </w:rPr>
      </w:pPr>
    </w:p>
    <w:p w14:paraId="32EB7884" w14:textId="77777777" w:rsidR="00B163E3" w:rsidRPr="00B163E3" w:rsidRDefault="00B163E3" w:rsidP="00B163E3">
      <w:pPr>
        <w:widowControl/>
        <w:spacing w:line="276" w:lineRule="auto"/>
        <w:jc w:val="both"/>
        <w:rPr>
          <w:rFonts w:ascii="Times New Roman" w:eastAsia="Calibri" w:hAnsi="Times New Roman" w:cs="Times New Roman"/>
          <w:b/>
          <w:i/>
          <w:color w:val="auto"/>
          <w:sz w:val="28"/>
          <w:szCs w:val="28"/>
          <w:lang w:eastAsia="en-US" w:bidi="ar-SA"/>
        </w:rPr>
      </w:pPr>
      <w:r w:rsidRPr="00B163E3">
        <w:rPr>
          <w:rFonts w:ascii="Times New Roman" w:eastAsia="Calibri" w:hAnsi="Times New Roman" w:cs="Times New Roman"/>
          <w:b/>
          <w:i/>
          <w:color w:val="auto"/>
          <w:sz w:val="28"/>
          <w:szCs w:val="28"/>
          <w:lang w:eastAsia="en-US" w:bidi="ar-SA"/>
        </w:rPr>
        <w:t>Голова педагогічної ради –директор Інна ОСАДЧА</w:t>
      </w:r>
    </w:p>
    <w:p w14:paraId="0E7B4197" w14:textId="77777777" w:rsidR="00B163E3" w:rsidRPr="00B163E3" w:rsidRDefault="00B163E3" w:rsidP="00B163E3">
      <w:pPr>
        <w:widowControl/>
        <w:spacing w:line="276" w:lineRule="auto"/>
        <w:jc w:val="both"/>
        <w:rPr>
          <w:rFonts w:ascii="Times New Roman" w:eastAsia="Calibri" w:hAnsi="Times New Roman" w:cs="Times New Roman"/>
          <w:b/>
          <w:i/>
          <w:color w:val="auto"/>
          <w:sz w:val="28"/>
          <w:szCs w:val="28"/>
          <w:lang w:eastAsia="en-US" w:bidi="ar-SA"/>
        </w:rPr>
      </w:pPr>
      <w:r w:rsidRPr="00B163E3">
        <w:rPr>
          <w:rFonts w:ascii="Times New Roman" w:eastAsia="Calibri" w:hAnsi="Times New Roman" w:cs="Times New Roman"/>
          <w:b/>
          <w:i/>
          <w:color w:val="auto"/>
          <w:sz w:val="28"/>
          <w:szCs w:val="28"/>
          <w:lang w:eastAsia="en-US" w:bidi="ar-SA"/>
        </w:rPr>
        <w:t>Секретар педагогічної ради – Жанна КАТРАН</w:t>
      </w:r>
    </w:p>
    <w:p w14:paraId="298FE4F8" w14:textId="77777777" w:rsidR="00B163E3" w:rsidRPr="00B163E3" w:rsidRDefault="00B163E3" w:rsidP="00B163E3">
      <w:pPr>
        <w:widowControl/>
        <w:spacing w:line="276" w:lineRule="auto"/>
        <w:jc w:val="both"/>
        <w:rPr>
          <w:rFonts w:ascii="Times New Roman" w:eastAsia="Calibri" w:hAnsi="Times New Roman" w:cs="Times New Roman"/>
          <w:color w:val="auto"/>
          <w:sz w:val="28"/>
          <w:szCs w:val="28"/>
          <w:lang w:eastAsia="en-US" w:bidi="ar-SA"/>
        </w:rPr>
      </w:pPr>
      <w:r w:rsidRPr="00B163E3">
        <w:rPr>
          <w:rFonts w:ascii="Times New Roman" w:eastAsia="Calibri" w:hAnsi="Times New Roman" w:cs="Times New Roman"/>
          <w:color w:val="auto"/>
          <w:sz w:val="28"/>
          <w:szCs w:val="28"/>
          <w:lang w:eastAsia="en-US" w:bidi="ar-SA"/>
        </w:rPr>
        <w:t xml:space="preserve">ПРИСУТНІ: </w:t>
      </w:r>
      <w:proofErr w:type="spellStart"/>
      <w:r w:rsidRPr="00B163E3">
        <w:rPr>
          <w:rFonts w:ascii="Times New Roman" w:eastAsia="Calibri" w:hAnsi="Times New Roman" w:cs="Times New Roman"/>
          <w:color w:val="auto"/>
          <w:sz w:val="28"/>
          <w:szCs w:val="28"/>
          <w:lang w:eastAsia="en-US" w:bidi="ar-SA"/>
        </w:rPr>
        <w:t>М.Зеленюк</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О.Зеленюк</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І.Бурмістрова</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О.Папіровник</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І.Павленко</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М.Кошовенко</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І.Перник</w:t>
      </w:r>
      <w:proofErr w:type="spellEnd"/>
      <w:r w:rsidRPr="00B163E3">
        <w:rPr>
          <w:rFonts w:ascii="Times New Roman" w:eastAsia="Calibri" w:hAnsi="Times New Roman" w:cs="Times New Roman"/>
          <w:color w:val="auto"/>
          <w:sz w:val="28"/>
          <w:szCs w:val="28"/>
          <w:lang w:eastAsia="en-US" w:bidi="ar-SA"/>
        </w:rPr>
        <w:t xml:space="preserve">, </w:t>
      </w:r>
      <w:proofErr w:type="spellStart"/>
      <w:r w:rsidRPr="00B163E3">
        <w:rPr>
          <w:rFonts w:ascii="Times New Roman" w:eastAsia="Calibri" w:hAnsi="Times New Roman" w:cs="Times New Roman"/>
          <w:color w:val="auto"/>
          <w:sz w:val="28"/>
          <w:szCs w:val="28"/>
          <w:lang w:eastAsia="en-US" w:bidi="ar-SA"/>
        </w:rPr>
        <w:t>Д.Савчук</w:t>
      </w:r>
      <w:proofErr w:type="spellEnd"/>
      <w:r w:rsidRPr="00B163E3">
        <w:rPr>
          <w:rFonts w:ascii="Times New Roman" w:eastAsia="Calibri" w:hAnsi="Times New Roman" w:cs="Times New Roman"/>
          <w:color w:val="auto"/>
          <w:sz w:val="28"/>
          <w:szCs w:val="28"/>
          <w:lang w:eastAsia="en-US" w:bidi="ar-SA"/>
        </w:rPr>
        <w:t>.</w:t>
      </w:r>
    </w:p>
    <w:p w14:paraId="104FD0E5" w14:textId="77777777" w:rsidR="00B163E3" w:rsidRPr="00B163E3" w:rsidRDefault="00B163E3" w:rsidP="00B163E3">
      <w:pPr>
        <w:widowControl/>
        <w:jc w:val="both"/>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ВІДСУТНІ: немає</w:t>
      </w:r>
    </w:p>
    <w:p w14:paraId="610D89A7" w14:textId="77777777" w:rsidR="00B163E3" w:rsidRPr="00B163E3" w:rsidRDefault="00B163E3" w:rsidP="00B163E3">
      <w:pPr>
        <w:widowControl/>
        <w:ind w:firstLine="709"/>
        <w:jc w:val="both"/>
        <w:rPr>
          <w:rFonts w:ascii="Times New Roman" w:eastAsia="Calibri" w:hAnsi="Times New Roman" w:cs="Times New Roman"/>
          <w:color w:val="auto"/>
          <w:sz w:val="28"/>
          <w:szCs w:val="22"/>
          <w:lang w:eastAsia="en-US" w:bidi="ar-SA"/>
        </w:rPr>
      </w:pPr>
    </w:p>
    <w:p w14:paraId="5F66A8CD" w14:textId="77777777" w:rsidR="00B163E3" w:rsidRPr="00B163E3" w:rsidRDefault="00B163E3" w:rsidP="00B163E3">
      <w:pPr>
        <w:widowControl/>
        <w:ind w:firstLine="709"/>
        <w:jc w:val="both"/>
        <w:rPr>
          <w:rFonts w:ascii="Times New Roman" w:eastAsia="Calibri" w:hAnsi="Times New Roman" w:cs="Times New Roman"/>
          <w:color w:val="auto"/>
          <w:sz w:val="28"/>
          <w:szCs w:val="22"/>
          <w:lang w:eastAsia="en-US" w:bidi="ar-SA"/>
        </w:rPr>
      </w:pPr>
    </w:p>
    <w:p w14:paraId="0066B836" w14:textId="77777777" w:rsidR="00B163E3" w:rsidRPr="00B163E3" w:rsidRDefault="00B163E3" w:rsidP="00B163E3">
      <w:pPr>
        <w:widowControl/>
        <w:ind w:firstLine="709"/>
        <w:jc w:val="center"/>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ПОРЯДОК ДЕННИЙ</w:t>
      </w:r>
    </w:p>
    <w:p w14:paraId="7FB5AD21" w14:textId="77777777" w:rsidR="00B163E3" w:rsidRPr="00B163E3" w:rsidRDefault="00B163E3" w:rsidP="00B163E3">
      <w:pPr>
        <w:widowControl/>
        <w:ind w:firstLine="709"/>
        <w:jc w:val="center"/>
        <w:rPr>
          <w:rFonts w:ascii="Times New Roman" w:eastAsia="Calibri" w:hAnsi="Times New Roman" w:cs="Times New Roman"/>
          <w:color w:val="auto"/>
          <w:sz w:val="28"/>
          <w:szCs w:val="22"/>
          <w:lang w:eastAsia="en-US" w:bidi="ar-SA"/>
        </w:rPr>
      </w:pPr>
    </w:p>
    <w:p w14:paraId="77BFD00F" w14:textId="77777777" w:rsidR="00B163E3" w:rsidRPr="00B163E3" w:rsidRDefault="00B163E3" w:rsidP="00B163E3">
      <w:pPr>
        <w:widowControl/>
        <w:ind w:firstLine="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1. Вибори  секретаря   педагогічної  ради.</w:t>
      </w:r>
    </w:p>
    <w:p w14:paraId="149DCE75"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2. Аналіз  освітньої  діяльності  у 2025/2026 навчальному  році та завдання на новий  2026/2027 навчальний рік</w:t>
      </w:r>
    </w:p>
    <w:p w14:paraId="05060D7D"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3. Про особливості організації освітнього процесу в умовах правового воєнного стану, схвалення структури 2026/2027 навчального року, режиму роботи  та форм навчання.  </w:t>
      </w:r>
    </w:p>
    <w:p w14:paraId="5440239D" w14:textId="77777777" w:rsidR="00B163E3" w:rsidRPr="00B163E3" w:rsidRDefault="00B163E3" w:rsidP="00B163E3">
      <w:pPr>
        <w:widowControl/>
        <w:ind w:firstLine="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4. Про затвердження плану роботи  гімназії  на  2026/2027 </w:t>
      </w:r>
      <w:proofErr w:type="spellStart"/>
      <w:r w:rsidRPr="00B163E3">
        <w:rPr>
          <w:rFonts w:ascii="Times New Roman" w:eastAsia="Calibri" w:hAnsi="Times New Roman" w:cs="Times New Roman"/>
          <w:color w:val="auto"/>
          <w:sz w:val="28"/>
          <w:szCs w:val="22"/>
          <w:lang w:eastAsia="en-US" w:bidi="ar-SA"/>
        </w:rPr>
        <w:t>н.р</w:t>
      </w:r>
      <w:proofErr w:type="spellEnd"/>
      <w:r w:rsidRPr="00B163E3">
        <w:rPr>
          <w:rFonts w:ascii="Times New Roman" w:eastAsia="Calibri" w:hAnsi="Times New Roman" w:cs="Times New Roman"/>
          <w:color w:val="auto"/>
          <w:sz w:val="28"/>
          <w:szCs w:val="22"/>
          <w:lang w:eastAsia="en-US" w:bidi="ar-SA"/>
        </w:rPr>
        <w:t>.</w:t>
      </w:r>
    </w:p>
    <w:p w14:paraId="3BA32882"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5. Затвердження    освітньої    програми  та погодження робочого навчального плану на  2026/2027 </w:t>
      </w:r>
      <w:proofErr w:type="spellStart"/>
      <w:r w:rsidRPr="00B163E3">
        <w:rPr>
          <w:rFonts w:ascii="Times New Roman" w:eastAsia="Calibri" w:hAnsi="Times New Roman" w:cs="Times New Roman"/>
          <w:color w:val="auto"/>
          <w:sz w:val="28"/>
          <w:szCs w:val="22"/>
          <w:lang w:eastAsia="en-US" w:bidi="ar-SA"/>
        </w:rPr>
        <w:t>н.р</w:t>
      </w:r>
      <w:proofErr w:type="spellEnd"/>
      <w:r w:rsidRPr="00B163E3">
        <w:rPr>
          <w:rFonts w:ascii="Times New Roman" w:eastAsia="Calibri" w:hAnsi="Times New Roman" w:cs="Times New Roman"/>
          <w:color w:val="auto"/>
          <w:sz w:val="28"/>
          <w:szCs w:val="22"/>
          <w:lang w:eastAsia="en-US" w:bidi="ar-SA"/>
        </w:rPr>
        <w:t xml:space="preserve">., </w:t>
      </w:r>
    </w:p>
    <w:p w14:paraId="7D55E155" w14:textId="77777777" w:rsidR="00B163E3" w:rsidRPr="00B163E3" w:rsidRDefault="00B163E3" w:rsidP="00B163E3">
      <w:pPr>
        <w:widowControl/>
        <w:ind w:firstLine="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7. Про затвердження правил внутрішнього трудового розпорядку на   2026/2027 </w:t>
      </w:r>
      <w:proofErr w:type="spellStart"/>
      <w:r w:rsidRPr="00B163E3">
        <w:rPr>
          <w:rFonts w:ascii="Times New Roman" w:eastAsia="Calibri" w:hAnsi="Times New Roman" w:cs="Times New Roman"/>
          <w:color w:val="auto"/>
          <w:sz w:val="28"/>
          <w:szCs w:val="22"/>
          <w:lang w:eastAsia="en-US" w:bidi="ar-SA"/>
        </w:rPr>
        <w:t>н.р</w:t>
      </w:r>
      <w:proofErr w:type="spellEnd"/>
      <w:r w:rsidRPr="00B163E3">
        <w:rPr>
          <w:rFonts w:ascii="Times New Roman" w:eastAsia="Calibri" w:hAnsi="Times New Roman" w:cs="Times New Roman"/>
          <w:color w:val="auto"/>
          <w:sz w:val="28"/>
          <w:szCs w:val="22"/>
          <w:lang w:eastAsia="en-US" w:bidi="ar-SA"/>
        </w:rPr>
        <w:t xml:space="preserve">.  </w:t>
      </w:r>
    </w:p>
    <w:p w14:paraId="62B27F79"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8. Про подолання  освітніх  втрат, викликаних  особливостями  організації   освітнього процесу в 2025-2026 роках в закладі  освіти в 2026/2027 навчальному  році. Затвердження  Програми  подолання   освітніх  втрат за 2026-2027 </w:t>
      </w:r>
      <w:proofErr w:type="spellStart"/>
      <w:r w:rsidRPr="00B163E3">
        <w:rPr>
          <w:rFonts w:ascii="Times New Roman" w:eastAsia="Calibri" w:hAnsi="Times New Roman" w:cs="Times New Roman"/>
          <w:color w:val="auto"/>
          <w:sz w:val="28"/>
          <w:szCs w:val="22"/>
          <w:lang w:eastAsia="en-US" w:bidi="ar-SA"/>
        </w:rPr>
        <w:t>навчальнийрік</w:t>
      </w:r>
      <w:proofErr w:type="spellEnd"/>
    </w:p>
    <w:p w14:paraId="74D14010" w14:textId="77777777" w:rsidR="00B163E3" w:rsidRPr="00B163E3" w:rsidRDefault="00B163E3" w:rsidP="00B163E3">
      <w:pPr>
        <w:widowControl/>
        <w:ind w:firstLine="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9. Про організацію навчання за індивідуальною формою навчання</w:t>
      </w:r>
    </w:p>
    <w:p w14:paraId="1A93905D"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 xml:space="preserve">10.Про внесення змін до Порядку реагування на випадки </w:t>
      </w:r>
      <w:proofErr w:type="spellStart"/>
      <w:r w:rsidRPr="00B163E3">
        <w:rPr>
          <w:rFonts w:ascii="Times New Roman" w:eastAsia="Calibri" w:hAnsi="Times New Roman" w:cs="Times New Roman"/>
          <w:color w:val="auto"/>
          <w:sz w:val="28"/>
          <w:szCs w:val="22"/>
          <w:lang w:eastAsia="en-US" w:bidi="ar-SA"/>
        </w:rPr>
        <w:t>булінгу</w:t>
      </w:r>
      <w:proofErr w:type="spellEnd"/>
      <w:r w:rsidRPr="00B163E3">
        <w:rPr>
          <w:rFonts w:ascii="Times New Roman" w:eastAsia="Calibri" w:hAnsi="Times New Roman" w:cs="Times New Roman"/>
          <w:color w:val="auto"/>
          <w:sz w:val="28"/>
          <w:szCs w:val="22"/>
          <w:lang w:eastAsia="en-US" w:bidi="ar-SA"/>
        </w:rPr>
        <w:t xml:space="preserve"> (цькування) та Порядку застосування заходів виховного впливу відповідно до наказу  №961 від  18.06.2026   та затвердження  змін  до Положення  Порядку реагування на випадки </w:t>
      </w:r>
      <w:proofErr w:type="spellStart"/>
      <w:r w:rsidRPr="00B163E3">
        <w:rPr>
          <w:rFonts w:ascii="Times New Roman" w:eastAsia="Calibri" w:hAnsi="Times New Roman" w:cs="Times New Roman"/>
          <w:color w:val="auto"/>
          <w:sz w:val="28"/>
          <w:szCs w:val="22"/>
          <w:lang w:eastAsia="en-US" w:bidi="ar-SA"/>
        </w:rPr>
        <w:t>булінгу</w:t>
      </w:r>
      <w:proofErr w:type="spellEnd"/>
      <w:r w:rsidRPr="00B163E3">
        <w:rPr>
          <w:rFonts w:ascii="Times New Roman" w:eastAsia="Calibri" w:hAnsi="Times New Roman" w:cs="Times New Roman"/>
          <w:color w:val="auto"/>
          <w:sz w:val="28"/>
          <w:szCs w:val="22"/>
          <w:lang w:eastAsia="en-US" w:bidi="ar-SA"/>
        </w:rPr>
        <w:t xml:space="preserve"> (цькування) та Порядку застосування заходів виховного впливу у </w:t>
      </w:r>
      <w:proofErr w:type="spellStart"/>
      <w:r w:rsidRPr="00B163E3">
        <w:rPr>
          <w:rFonts w:ascii="Times New Roman" w:eastAsia="Calibri" w:hAnsi="Times New Roman" w:cs="Times New Roman"/>
          <w:color w:val="auto"/>
          <w:sz w:val="28"/>
          <w:szCs w:val="22"/>
          <w:lang w:eastAsia="en-US" w:bidi="ar-SA"/>
        </w:rPr>
        <w:t>Катеринківській</w:t>
      </w:r>
      <w:proofErr w:type="spellEnd"/>
      <w:r w:rsidRPr="00B163E3">
        <w:rPr>
          <w:rFonts w:ascii="Times New Roman" w:eastAsia="Calibri" w:hAnsi="Times New Roman" w:cs="Times New Roman"/>
          <w:color w:val="auto"/>
          <w:sz w:val="28"/>
          <w:szCs w:val="22"/>
          <w:lang w:eastAsia="en-US" w:bidi="ar-SA"/>
        </w:rPr>
        <w:t xml:space="preserve"> гімназії  реагування на випадки </w:t>
      </w:r>
      <w:proofErr w:type="spellStart"/>
      <w:r w:rsidRPr="00B163E3">
        <w:rPr>
          <w:rFonts w:ascii="Times New Roman" w:eastAsia="Calibri" w:hAnsi="Times New Roman" w:cs="Times New Roman"/>
          <w:color w:val="auto"/>
          <w:sz w:val="28"/>
          <w:szCs w:val="22"/>
          <w:lang w:eastAsia="en-US" w:bidi="ar-SA"/>
        </w:rPr>
        <w:t>булінгу</w:t>
      </w:r>
      <w:proofErr w:type="spellEnd"/>
      <w:r w:rsidRPr="00B163E3">
        <w:rPr>
          <w:rFonts w:ascii="Times New Roman" w:eastAsia="Calibri" w:hAnsi="Times New Roman" w:cs="Times New Roman"/>
          <w:color w:val="auto"/>
          <w:sz w:val="28"/>
          <w:szCs w:val="22"/>
          <w:lang w:eastAsia="en-US" w:bidi="ar-SA"/>
        </w:rPr>
        <w:t xml:space="preserve"> (цькування)</w:t>
      </w:r>
    </w:p>
    <w:p w14:paraId="2A15FEA7" w14:textId="77777777" w:rsidR="00B163E3" w:rsidRPr="00B163E3" w:rsidRDefault="00B163E3" w:rsidP="00B163E3">
      <w:pPr>
        <w:widowControl/>
        <w:ind w:left="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11. Про визнання/невизнання документів про підвищення кваліфікації педагогічних працівників закладу, отриманих ними поза закладами освіти, що мають ліцензію на підвищення  кваліфікації або провадять освітню діяльність за акредитованою освітньою програмою.</w:t>
      </w:r>
    </w:p>
    <w:p w14:paraId="28D70F5B" w14:textId="77777777" w:rsidR="00B163E3" w:rsidRPr="00B163E3" w:rsidRDefault="00B163E3" w:rsidP="00B163E3">
      <w:pPr>
        <w:widowControl/>
        <w:ind w:firstLine="709"/>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12.Про внесення змін до положення про академічну доброчесність</w:t>
      </w:r>
    </w:p>
    <w:p w14:paraId="5D74E2DC" w14:textId="77777777" w:rsidR="00B163E3" w:rsidRPr="00B163E3" w:rsidRDefault="00B163E3" w:rsidP="00B163E3">
      <w:pPr>
        <w:widowControl/>
        <w:rPr>
          <w:rFonts w:ascii="Times New Roman" w:eastAsia="Calibri" w:hAnsi="Times New Roman" w:cs="Times New Roman"/>
          <w:color w:val="EE0000"/>
          <w:sz w:val="28"/>
          <w:szCs w:val="22"/>
          <w:lang w:eastAsia="en-US" w:bidi="ar-SA"/>
        </w:rPr>
      </w:pPr>
      <w:r w:rsidRPr="00B163E3">
        <w:rPr>
          <w:rFonts w:ascii="Times New Roman" w:eastAsia="Calibri" w:hAnsi="Times New Roman" w:cs="Times New Roman"/>
          <w:color w:val="auto"/>
          <w:sz w:val="28"/>
          <w:szCs w:val="22"/>
          <w:lang w:eastAsia="en-US" w:bidi="ar-SA"/>
        </w:rPr>
        <w:t xml:space="preserve">          13. Про проведення у 2026/2027 навчальному році   навчальних   екскурсій  та       навчальної   практики</w:t>
      </w:r>
      <w:r w:rsidRPr="00B163E3">
        <w:rPr>
          <w:rFonts w:ascii="Times New Roman" w:eastAsia="Calibri" w:hAnsi="Times New Roman" w:cs="Times New Roman"/>
          <w:color w:val="EE0000"/>
          <w:sz w:val="28"/>
          <w:szCs w:val="22"/>
          <w:lang w:eastAsia="en-US" w:bidi="ar-SA"/>
        </w:rPr>
        <w:t xml:space="preserve"> </w:t>
      </w:r>
    </w:p>
    <w:p w14:paraId="127FBD7D" w14:textId="249500DB" w:rsidR="00B163E3" w:rsidRPr="00B163E3" w:rsidRDefault="00B163E3" w:rsidP="00B163E3">
      <w:pPr>
        <w:widowControl/>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EE0000"/>
          <w:sz w:val="28"/>
          <w:szCs w:val="22"/>
          <w:lang w:eastAsia="en-US" w:bidi="ar-SA"/>
        </w:rPr>
        <w:t xml:space="preserve">          </w:t>
      </w:r>
      <w:r w:rsidRPr="00B163E3">
        <w:rPr>
          <w:rFonts w:ascii="Times New Roman" w:eastAsia="Calibri" w:hAnsi="Times New Roman" w:cs="Times New Roman"/>
          <w:color w:val="auto"/>
          <w:sz w:val="28"/>
          <w:szCs w:val="22"/>
          <w:lang w:eastAsia="en-US" w:bidi="ar-SA"/>
        </w:rPr>
        <w:t xml:space="preserve">14.Про </w:t>
      </w:r>
      <w:r>
        <w:rPr>
          <w:rFonts w:ascii="Times New Roman" w:eastAsia="Calibri" w:hAnsi="Times New Roman" w:cs="Times New Roman"/>
          <w:color w:val="auto"/>
          <w:sz w:val="28"/>
          <w:szCs w:val="22"/>
          <w:lang w:eastAsia="en-US" w:bidi="ar-SA"/>
        </w:rPr>
        <w:t xml:space="preserve"> </w:t>
      </w:r>
      <w:r w:rsidRPr="00B163E3">
        <w:rPr>
          <w:rFonts w:ascii="Times New Roman" w:eastAsia="Calibri" w:hAnsi="Times New Roman" w:cs="Times New Roman"/>
          <w:color w:val="auto"/>
          <w:sz w:val="28"/>
          <w:szCs w:val="22"/>
          <w:lang w:eastAsia="en-US" w:bidi="ar-SA"/>
        </w:rPr>
        <w:t xml:space="preserve">  внесення змін до системи оцінювання</w:t>
      </w:r>
      <w:r>
        <w:rPr>
          <w:rFonts w:ascii="Times New Roman" w:eastAsia="Calibri" w:hAnsi="Times New Roman" w:cs="Times New Roman"/>
          <w:color w:val="auto"/>
          <w:sz w:val="28"/>
          <w:szCs w:val="22"/>
          <w:lang w:eastAsia="en-US" w:bidi="ar-SA"/>
        </w:rPr>
        <w:t>, п</w:t>
      </w:r>
      <w:r w:rsidRPr="00B163E3">
        <w:rPr>
          <w:rFonts w:ascii="Times New Roman" w:eastAsia="Calibri" w:hAnsi="Times New Roman" w:cs="Times New Roman"/>
          <w:color w:val="auto"/>
          <w:sz w:val="28"/>
          <w:szCs w:val="22"/>
          <w:lang w:eastAsia="en-US" w:bidi="ar-SA"/>
        </w:rPr>
        <w:t>роцедур та критеріїв оцінювання</w:t>
      </w:r>
    </w:p>
    <w:p w14:paraId="499517D0" w14:textId="77777777" w:rsidR="00B163E3" w:rsidRPr="00B163E3" w:rsidRDefault="00B163E3" w:rsidP="00B163E3">
      <w:pPr>
        <w:widowControl/>
        <w:tabs>
          <w:tab w:val="left" w:pos="690"/>
        </w:tabs>
        <w:spacing w:after="200" w:line="276" w:lineRule="auto"/>
        <w:rPr>
          <w:rFonts w:ascii="Times New Roman" w:eastAsia="Calibri" w:hAnsi="Times New Roman" w:cs="Times New Roman"/>
          <w:color w:val="auto"/>
          <w:sz w:val="28"/>
          <w:szCs w:val="22"/>
          <w:lang w:eastAsia="en-US" w:bidi="ar-SA"/>
        </w:rPr>
      </w:pPr>
      <w:r w:rsidRPr="00B163E3">
        <w:rPr>
          <w:rFonts w:ascii="Times New Roman" w:eastAsia="Calibri" w:hAnsi="Times New Roman" w:cs="Times New Roman"/>
          <w:color w:val="auto"/>
          <w:sz w:val="28"/>
          <w:szCs w:val="22"/>
          <w:lang w:eastAsia="en-US" w:bidi="ar-SA"/>
        </w:rPr>
        <w:tab/>
        <w:t xml:space="preserve">15.Про організацію  освітнього процесу у дошкільному відділенні у 2026-2027 </w:t>
      </w:r>
      <w:proofErr w:type="spellStart"/>
      <w:r w:rsidRPr="00B163E3">
        <w:rPr>
          <w:rFonts w:ascii="Times New Roman" w:eastAsia="Calibri" w:hAnsi="Times New Roman" w:cs="Times New Roman"/>
          <w:color w:val="auto"/>
          <w:sz w:val="28"/>
          <w:szCs w:val="22"/>
          <w:lang w:eastAsia="en-US" w:bidi="ar-SA"/>
        </w:rPr>
        <w:t>н.р</w:t>
      </w:r>
      <w:proofErr w:type="spellEnd"/>
      <w:r w:rsidRPr="00B163E3">
        <w:rPr>
          <w:rFonts w:ascii="Times New Roman" w:eastAsia="Calibri" w:hAnsi="Times New Roman" w:cs="Times New Roman"/>
          <w:color w:val="auto"/>
          <w:sz w:val="28"/>
          <w:szCs w:val="22"/>
          <w:lang w:eastAsia="en-US" w:bidi="ar-SA"/>
        </w:rPr>
        <w:t>.</w:t>
      </w:r>
    </w:p>
    <w:p w14:paraId="77BF5143" w14:textId="77777777" w:rsidR="00B163E3" w:rsidRPr="00B163E3" w:rsidRDefault="00B163E3" w:rsidP="00B163E3">
      <w:pPr>
        <w:widowControl/>
        <w:spacing w:after="200" w:line="276" w:lineRule="auto"/>
        <w:rPr>
          <w:rFonts w:ascii="Times New Roman" w:eastAsia="Calibri" w:hAnsi="Times New Roman" w:cs="Times New Roman"/>
          <w:b/>
          <w:color w:val="385623"/>
          <w:sz w:val="28"/>
          <w:szCs w:val="28"/>
          <w:lang w:eastAsia="en-US" w:bidi="ar-SA"/>
        </w:rPr>
      </w:pPr>
    </w:p>
    <w:p w14:paraId="77C4FE41" w14:textId="77777777" w:rsidR="00B163E3" w:rsidRDefault="00B163E3" w:rsidP="00B163E3">
      <w:pPr>
        <w:jc w:val="center"/>
        <w:rPr>
          <w:rFonts w:ascii="Times New Roman" w:hAnsi="Times New Roman" w:cs="Times New Roman"/>
          <w:sz w:val="28"/>
          <w:szCs w:val="28"/>
        </w:rPr>
      </w:pPr>
    </w:p>
    <w:p w14:paraId="4C18F85F" w14:textId="77777777" w:rsidR="00B163E3" w:rsidRDefault="00B163E3" w:rsidP="00B163E3">
      <w:pPr>
        <w:rPr>
          <w:rFonts w:ascii="Times New Roman" w:hAnsi="Times New Roman" w:cs="Times New Roman"/>
          <w:sz w:val="28"/>
          <w:szCs w:val="28"/>
        </w:rPr>
      </w:pPr>
    </w:p>
    <w:p w14:paraId="7BB6F7BA" w14:textId="77777777" w:rsidR="00B163E3" w:rsidRDefault="00B163E3" w:rsidP="00B163E3">
      <w:pPr>
        <w:rPr>
          <w:rFonts w:ascii="Times New Roman" w:hAnsi="Times New Roman" w:cs="Times New Roman"/>
          <w:sz w:val="28"/>
          <w:szCs w:val="28"/>
        </w:rPr>
      </w:pPr>
    </w:p>
    <w:p w14:paraId="093A7A07" w14:textId="77777777" w:rsidR="00B163E3" w:rsidRDefault="00B163E3" w:rsidP="00B163E3">
      <w:pPr>
        <w:rPr>
          <w:rFonts w:ascii="Times New Roman" w:hAnsi="Times New Roman" w:cs="Times New Roman"/>
          <w:sz w:val="28"/>
          <w:szCs w:val="28"/>
        </w:rPr>
      </w:pPr>
    </w:p>
    <w:p w14:paraId="7727325E" w14:textId="77777777" w:rsidR="00B163E3" w:rsidRDefault="00B163E3" w:rsidP="00B163E3">
      <w:pPr>
        <w:rPr>
          <w:rFonts w:ascii="Times New Roman" w:hAnsi="Times New Roman" w:cs="Times New Roman"/>
          <w:sz w:val="28"/>
          <w:szCs w:val="28"/>
        </w:rPr>
      </w:pPr>
    </w:p>
    <w:p w14:paraId="451F22C9" w14:textId="77777777" w:rsidR="00B163E3" w:rsidRDefault="00B163E3" w:rsidP="00B163E3">
      <w:pPr>
        <w:rPr>
          <w:rFonts w:ascii="Times New Roman" w:hAnsi="Times New Roman" w:cs="Times New Roman"/>
          <w:sz w:val="28"/>
          <w:szCs w:val="28"/>
        </w:rPr>
      </w:pPr>
    </w:p>
    <w:p w14:paraId="30861D41" w14:textId="77777777" w:rsidR="00B163E3" w:rsidRDefault="00B163E3" w:rsidP="00B163E3">
      <w:pPr>
        <w:rPr>
          <w:rFonts w:ascii="Times New Roman" w:hAnsi="Times New Roman" w:cs="Times New Roman"/>
          <w:sz w:val="28"/>
          <w:szCs w:val="28"/>
        </w:rPr>
      </w:pPr>
    </w:p>
    <w:p w14:paraId="462BEFA0" w14:textId="74FD3278" w:rsidR="00DF1A7C" w:rsidRDefault="00DF1A7C" w:rsidP="00B163E3">
      <w:pPr>
        <w:rPr>
          <w:rFonts w:ascii="Times New Roman" w:hAnsi="Times New Roman" w:cs="Times New Roman"/>
          <w:sz w:val="28"/>
          <w:szCs w:val="28"/>
        </w:rPr>
      </w:pPr>
      <w:r w:rsidRPr="00DF1A7C">
        <w:rPr>
          <w:rFonts w:ascii="Times New Roman" w:hAnsi="Times New Roman" w:cs="Times New Roman"/>
          <w:sz w:val="28"/>
          <w:szCs w:val="28"/>
        </w:rPr>
        <w:t xml:space="preserve">14.Про </w:t>
      </w:r>
      <w:r w:rsidR="00B163E3">
        <w:rPr>
          <w:rFonts w:ascii="Times New Roman" w:hAnsi="Times New Roman" w:cs="Times New Roman"/>
          <w:sz w:val="28"/>
          <w:szCs w:val="28"/>
        </w:rPr>
        <w:t xml:space="preserve"> </w:t>
      </w:r>
      <w:r w:rsidRPr="00DF1A7C">
        <w:rPr>
          <w:rFonts w:ascii="Times New Roman" w:hAnsi="Times New Roman" w:cs="Times New Roman"/>
          <w:sz w:val="28"/>
          <w:szCs w:val="28"/>
        </w:rPr>
        <w:t>внесення змін до системи оцінювання</w:t>
      </w:r>
      <w:r w:rsidR="00B163E3">
        <w:rPr>
          <w:rFonts w:ascii="Times New Roman" w:hAnsi="Times New Roman" w:cs="Times New Roman"/>
          <w:sz w:val="28"/>
          <w:szCs w:val="28"/>
        </w:rPr>
        <w:t>, п</w:t>
      </w:r>
      <w:r w:rsidRPr="00DF1A7C">
        <w:rPr>
          <w:rFonts w:ascii="Times New Roman" w:hAnsi="Times New Roman" w:cs="Times New Roman"/>
          <w:sz w:val="28"/>
          <w:szCs w:val="28"/>
        </w:rPr>
        <w:t>роцедур та критеріїв оцінювання</w:t>
      </w:r>
    </w:p>
    <w:p w14:paraId="26F392BB" w14:textId="77777777" w:rsidR="00DF1A7C" w:rsidRDefault="00DF1A7C" w:rsidP="00DF1A7C">
      <w:pPr>
        <w:rPr>
          <w:rFonts w:ascii="Times New Roman" w:hAnsi="Times New Roman" w:cs="Times New Roman"/>
          <w:sz w:val="28"/>
          <w:szCs w:val="28"/>
        </w:rPr>
      </w:pPr>
    </w:p>
    <w:p w14:paraId="4474075E" w14:textId="4D72FA1C" w:rsidR="00DF1A7C" w:rsidRPr="00DF1A7C" w:rsidRDefault="00DF1A7C" w:rsidP="00DF1A7C">
      <w:pPr>
        <w:rPr>
          <w:rFonts w:ascii="Times New Roman" w:hAnsi="Times New Roman" w:cs="Times New Roman"/>
          <w:sz w:val="28"/>
          <w:szCs w:val="28"/>
        </w:rPr>
      </w:pPr>
      <w:r>
        <w:rPr>
          <w:rFonts w:ascii="Times New Roman" w:hAnsi="Times New Roman" w:cs="Times New Roman"/>
          <w:sz w:val="28"/>
          <w:szCs w:val="28"/>
        </w:rPr>
        <w:t xml:space="preserve">СЛУХАЛИ: директора І.ОСАДЧУ </w:t>
      </w:r>
      <w:r w:rsidRPr="00DF1A7C">
        <w:rPr>
          <w:rFonts w:ascii="Times New Roman" w:hAnsi="Times New Roman" w:cs="Times New Roman"/>
          <w:sz w:val="28"/>
          <w:szCs w:val="28"/>
        </w:rPr>
        <w:t xml:space="preserve">, яка зазначила, що Міністерство освіти і науки України визначено нову систему оцінювання результатів навчання учнів. Тому ми маємо </w:t>
      </w:r>
      <w:proofErr w:type="spellStart"/>
      <w:r w:rsidRPr="00DF1A7C">
        <w:rPr>
          <w:rFonts w:ascii="Times New Roman" w:hAnsi="Times New Roman" w:cs="Times New Roman"/>
          <w:sz w:val="28"/>
          <w:szCs w:val="28"/>
        </w:rPr>
        <w:t>внести</w:t>
      </w:r>
      <w:proofErr w:type="spellEnd"/>
      <w:r w:rsidRPr="00DF1A7C">
        <w:rPr>
          <w:rFonts w:ascii="Times New Roman" w:hAnsi="Times New Roman" w:cs="Times New Roman"/>
          <w:sz w:val="28"/>
          <w:szCs w:val="28"/>
        </w:rPr>
        <w:t xml:space="preserve"> зміни у власну систему оцінювання результатів навчання учнів, відповідно до вимог нормативних документів та внутрішньої системи забезпечення якості освіти. </w:t>
      </w:r>
    </w:p>
    <w:p w14:paraId="7C0F796F" w14:textId="77777777" w:rsid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 xml:space="preserve"> </w:t>
      </w:r>
      <w:r w:rsidRPr="00DF1A7C">
        <w:rPr>
          <w:rFonts w:ascii="Times New Roman" w:hAnsi="Times New Roman" w:cs="Times New Roman"/>
          <w:sz w:val="28"/>
          <w:szCs w:val="28"/>
        </w:rPr>
        <w:tab/>
        <w:t>Робочою групою були розроблені нові критерії, правила і процедури оцінювання результатів навчання учнів 1-9 класів, які розроблені відповідно до</w:t>
      </w:r>
      <w:r>
        <w:rPr>
          <w:rFonts w:ascii="Times New Roman" w:hAnsi="Times New Roman" w:cs="Times New Roman"/>
          <w:sz w:val="28"/>
          <w:szCs w:val="28"/>
        </w:rPr>
        <w:t>:</w:t>
      </w:r>
    </w:p>
    <w:p w14:paraId="3DA993B3"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Закону України «Про повну загальну середню освіту», </w:t>
      </w:r>
    </w:p>
    <w:p w14:paraId="21AEC125"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Закону України «Про освіту», </w:t>
      </w:r>
    </w:p>
    <w:p w14:paraId="1FFE46C6"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наказу Міністерства освіти і науки України від 13.07.2021 №813 «Про затвердження Методичних рекомендацій щодо оцінювання результатів навчання учнів 1-4 класів закладів загальної середньої освіти», </w:t>
      </w:r>
    </w:p>
    <w:p w14:paraId="5646FC71"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наказу Міністерства освіти і науки України №1427 від 14.08.2026 «Про затвердження Рекомендацій щодо оцінювання результатів навчання учнів 5-9 класів закладів загальної середньої освіти», </w:t>
      </w:r>
    </w:p>
    <w:p w14:paraId="0E4414CB"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наказ Міністерства освіти і науки України №722 від 04.05.2026 «Про затвердження системи та загальних критеріїв оцінювання результатів навчання учнів» (із змінами, внесеними згідно з Наказом Міністерства освіти і науки № 1001 від 29.06.2026),</w:t>
      </w:r>
    </w:p>
    <w:p w14:paraId="40B9E897"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 Державного стандарту початкової загальної освіти, затвердженого Постановою КМУ №87  від 21 лютого 2018 р. (із змінами, внесеними відповідно до постанови КМУ від 24 липня 2019 року №688, №898 від 30.09.2020, №1000 від 06.08.2026),</w:t>
      </w:r>
    </w:p>
    <w:p w14:paraId="63215275" w14:textId="77777777" w:rsid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 xml:space="preserve"> Державного стандарту базової середньої освіти, затвердженого Постановою КМУ №898 від 30.09.2020 р (із змінами, внесеними згідно з Постановою КМ №972 від 30.08.2022, №1000 від 06.08.2026), </w:t>
      </w:r>
    </w:p>
    <w:p w14:paraId="324B6B07" w14:textId="371CB38F" w:rsidR="00DF1A7C" w:rsidRPr="00DF1A7C" w:rsidRDefault="00DF1A7C" w:rsidP="00DF1A7C">
      <w:pPr>
        <w:pStyle w:val="a7"/>
        <w:numPr>
          <w:ilvl w:val="0"/>
          <w:numId w:val="11"/>
        </w:numPr>
        <w:rPr>
          <w:rFonts w:ascii="Times New Roman" w:hAnsi="Times New Roman" w:cs="Times New Roman"/>
          <w:sz w:val="28"/>
          <w:szCs w:val="28"/>
        </w:rPr>
      </w:pPr>
      <w:r w:rsidRPr="00DF1A7C">
        <w:rPr>
          <w:rFonts w:ascii="Times New Roman" w:hAnsi="Times New Roman" w:cs="Times New Roman"/>
          <w:sz w:val="28"/>
          <w:szCs w:val="28"/>
        </w:rPr>
        <w:t>наказу МОН України №1480 від 30.11.2020 року «Про затвердження Методичних рекомендацій з питань формування внутрішньої системи забезпечення якості освіти у закладах загальної середньої освіти» (у редакції наказу МОН  від 16 квітня 2026 року № 641 «Про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w:t>
      </w:r>
    </w:p>
    <w:p w14:paraId="1255C922" w14:textId="77777777" w:rsidR="00DF1A7C" w:rsidRP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ab/>
        <w:t>Об'єктом оцінювання є досягнення учнями результатів навчання, визначених Державними стандартами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результати навчання, передбачені програмою на відповідний період (семестр / навчальний рік), є основою для планування освітнього процесу й оцінювання в закладі освіти, зокрема під час визначення семестрової/-</w:t>
      </w:r>
      <w:proofErr w:type="spellStart"/>
      <w:r w:rsidRPr="00DF1A7C">
        <w:rPr>
          <w:rFonts w:ascii="Times New Roman" w:hAnsi="Times New Roman" w:cs="Times New Roman"/>
          <w:sz w:val="28"/>
          <w:szCs w:val="28"/>
        </w:rPr>
        <w:t>их</w:t>
      </w:r>
      <w:proofErr w:type="spellEnd"/>
      <w:r w:rsidRPr="00DF1A7C">
        <w:rPr>
          <w:rFonts w:ascii="Times New Roman" w:hAnsi="Times New Roman" w:cs="Times New Roman"/>
          <w:sz w:val="28"/>
          <w:szCs w:val="28"/>
        </w:rPr>
        <w:t xml:space="preserve"> і річної оцінок.</w:t>
      </w:r>
    </w:p>
    <w:p w14:paraId="0011CBD0" w14:textId="77777777" w:rsidR="00DF1A7C" w:rsidRP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ab/>
        <w:t xml:space="preserve">Оцінювання результатів навчання ґрунтується на </w:t>
      </w:r>
      <w:proofErr w:type="spellStart"/>
      <w:r w:rsidRPr="00DF1A7C">
        <w:rPr>
          <w:rFonts w:ascii="Times New Roman" w:hAnsi="Times New Roman" w:cs="Times New Roman"/>
          <w:sz w:val="28"/>
          <w:szCs w:val="28"/>
        </w:rPr>
        <w:t>компетентісному</w:t>
      </w:r>
      <w:proofErr w:type="spellEnd"/>
      <w:r w:rsidRPr="00DF1A7C">
        <w:rPr>
          <w:rFonts w:ascii="Times New Roman" w:hAnsi="Times New Roman" w:cs="Times New Roman"/>
          <w:sz w:val="28"/>
          <w:szCs w:val="28"/>
        </w:rPr>
        <w:t xml:space="preserve"> підході, оскільки вимоги до обов'язкових результатів навчання в Державних стандартах визначено на їх засадах. </w:t>
      </w:r>
      <w:proofErr w:type="spellStart"/>
      <w:r w:rsidRPr="00DF1A7C">
        <w:rPr>
          <w:rFonts w:ascii="Times New Roman" w:hAnsi="Times New Roman" w:cs="Times New Roman"/>
          <w:sz w:val="28"/>
          <w:szCs w:val="28"/>
        </w:rPr>
        <w:t>Компетентісний</w:t>
      </w:r>
      <w:proofErr w:type="spellEnd"/>
      <w:r w:rsidRPr="00DF1A7C">
        <w:rPr>
          <w:rFonts w:ascii="Times New Roman" w:hAnsi="Times New Roman" w:cs="Times New Roman"/>
          <w:sz w:val="28"/>
          <w:szCs w:val="28"/>
        </w:rPr>
        <w:t xml:space="preserve"> підхід реалізується через оцінювання результатів навчання, у яких виявляється здатність учня застосовувати знання, уміння, способи мислення, демонструвати ставлення та цінності у відповідній діяльності.</w:t>
      </w:r>
    </w:p>
    <w:p w14:paraId="45C48F5A" w14:textId="77777777" w:rsidR="00DF1A7C" w:rsidRP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ab/>
        <w:t>Оцінка є результатом оцінювання, що відображає рівень досягнення учнем</w:t>
      </w:r>
    </w:p>
    <w:p w14:paraId="20BC50A8" w14:textId="77777777" w:rsidR="00DF1A7C" w:rsidRP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 xml:space="preserve">очікуваних результатів навчання, визначених відповідною програмою. Виставляючи оцінку, учитель має співвідносити її з відповідним результатом / відповідними результатами навчання учня. </w:t>
      </w:r>
    </w:p>
    <w:p w14:paraId="736EFFCA" w14:textId="2D69E09B" w:rsidR="00DF1A7C" w:rsidRPr="00DF1A7C" w:rsidRDefault="00DF1A7C" w:rsidP="00DF1A7C">
      <w:pPr>
        <w:rPr>
          <w:rFonts w:ascii="Times New Roman" w:hAnsi="Times New Roman" w:cs="Times New Roman"/>
          <w:sz w:val="28"/>
          <w:szCs w:val="28"/>
        </w:rPr>
      </w:pPr>
      <w:r w:rsidRPr="00DF1A7C">
        <w:rPr>
          <w:rFonts w:ascii="Times New Roman" w:hAnsi="Times New Roman" w:cs="Times New Roman"/>
          <w:sz w:val="28"/>
          <w:szCs w:val="28"/>
        </w:rPr>
        <w:tab/>
        <w:t xml:space="preserve"> директора наголосила, що </w:t>
      </w:r>
      <w:proofErr w:type="spellStart"/>
      <w:r w:rsidRPr="00DF1A7C">
        <w:rPr>
          <w:rFonts w:ascii="Times New Roman" w:hAnsi="Times New Roman" w:cs="Times New Roman"/>
          <w:sz w:val="28"/>
          <w:szCs w:val="28"/>
        </w:rPr>
        <w:t>проект</w:t>
      </w:r>
      <w:proofErr w:type="spellEnd"/>
      <w:r w:rsidRPr="00DF1A7C">
        <w:rPr>
          <w:rFonts w:ascii="Times New Roman" w:hAnsi="Times New Roman" w:cs="Times New Roman"/>
          <w:sz w:val="28"/>
          <w:szCs w:val="28"/>
        </w:rPr>
        <w:t xml:space="preserve"> системи оцінювання пройшов попереднє обговорення під час робочих зустрічей педагогів, пропозиції і доповнення не надходили та запропонувала схвалити Критерії, правила та процедури оцінювання результатів навчання </w:t>
      </w:r>
      <w:r w:rsidRPr="00DF1A7C">
        <w:rPr>
          <w:rFonts w:ascii="Times New Roman" w:hAnsi="Times New Roman" w:cs="Times New Roman"/>
          <w:sz w:val="28"/>
          <w:szCs w:val="28"/>
        </w:rPr>
        <w:lastRenderedPageBreak/>
        <w:t>учнів 1-9 класів.</w:t>
      </w:r>
    </w:p>
    <w:p w14:paraId="463B15E5" w14:textId="77777777" w:rsidR="00DF1A7C" w:rsidRDefault="00DF1A7C" w:rsidP="007F7AB9">
      <w:pPr>
        <w:rPr>
          <w:rFonts w:ascii="Times New Roman" w:hAnsi="Times New Roman" w:cs="Times New Roman"/>
          <w:sz w:val="28"/>
          <w:szCs w:val="28"/>
        </w:rPr>
      </w:pPr>
    </w:p>
    <w:p w14:paraId="7BD7349E" w14:textId="51DA62FD" w:rsidR="007F7AB9" w:rsidRPr="007F7AB9" w:rsidRDefault="007F7AB9" w:rsidP="007F7AB9">
      <w:pPr>
        <w:rPr>
          <w:rFonts w:ascii="Times New Roman" w:hAnsi="Times New Roman" w:cs="Times New Roman"/>
          <w:sz w:val="28"/>
          <w:szCs w:val="28"/>
        </w:rPr>
      </w:pPr>
      <w:r w:rsidRPr="007F7AB9">
        <w:rPr>
          <w:rFonts w:ascii="Times New Roman" w:hAnsi="Times New Roman" w:cs="Times New Roman"/>
          <w:sz w:val="28"/>
          <w:szCs w:val="28"/>
        </w:rPr>
        <w:t>УХВАЛИЛИ:</w:t>
      </w:r>
    </w:p>
    <w:p w14:paraId="6915C338" w14:textId="77777777"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1. Схвалити Критерії, правила і процедури оцінювання результатів навчання учнів 1-9 класів.</w:t>
      </w:r>
    </w:p>
    <w:p w14:paraId="02EF1E1A" w14:textId="3F30CF86"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598F">
        <w:rPr>
          <w:rFonts w:ascii="Times New Roman" w:hAnsi="Times New Roman" w:cs="Times New Roman"/>
          <w:sz w:val="28"/>
          <w:szCs w:val="28"/>
        </w:rPr>
        <w:t xml:space="preserve"> Із 01.09.</w:t>
      </w:r>
      <w:r>
        <w:rPr>
          <w:rFonts w:ascii="Times New Roman" w:hAnsi="Times New Roman" w:cs="Times New Roman"/>
          <w:sz w:val="28"/>
          <w:szCs w:val="28"/>
        </w:rPr>
        <w:t>2026</w:t>
      </w:r>
    </w:p>
    <w:p w14:paraId="2A628E5C" w14:textId="77777777"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2. Керівнику закладу:</w:t>
      </w:r>
    </w:p>
    <w:p w14:paraId="21FC1AC5" w14:textId="77777777"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2.1. Затвердити Критерії, правила і процедури оцінювання результатів навчання учнів 1-9 класів наказом.</w:t>
      </w:r>
    </w:p>
    <w:p w14:paraId="5F9BBCA6" w14:textId="0E1A5FB6"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598F">
        <w:rPr>
          <w:rFonts w:ascii="Times New Roman" w:hAnsi="Times New Roman" w:cs="Times New Roman"/>
          <w:sz w:val="28"/>
          <w:szCs w:val="28"/>
        </w:rPr>
        <w:t xml:space="preserve">  До 01.09.</w:t>
      </w:r>
      <w:r>
        <w:rPr>
          <w:rFonts w:ascii="Times New Roman" w:hAnsi="Times New Roman" w:cs="Times New Roman"/>
          <w:sz w:val="28"/>
          <w:szCs w:val="28"/>
        </w:rPr>
        <w:t>2026</w:t>
      </w:r>
    </w:p>
    <w:p w14:paraId="74A11846" w14:textId="77777777"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2.2. Забезпечити ознайомлення учасників освітнього процесу із затвердженим документам, розмістивши його на сайті закладу.</w:t>
      </w:r>
    </w:p>
    <w:p w14:paraId="632D2BD1" w14:textId="079B4644"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598F">
        <w:rPr>
          <w:rFonts w:ascii="Times New Roman" w:hAnsi="Times New Roman" w:cs="Times New Roman"/>
          <w:sz w:val="28"/>
          <w:szCs w:val="28"/>
        </w:rPr>
        <w:t xml:space="preserve">   До 01.09.</w:t>
      </w:r>
      <w:r>
        <w:rPr>
          <w:rFonts w:ascii="Times New Roman" w:hAnsi="Times New Roman" w:cs="Times New Roman"/>
          <w:sz w:val="28"/>
          <w:szCs w:val="28"/>
        </w:rPr>
        <w:t>2026</w:t>
      </w:r>
    </w:p>
    <w:p w14:paraId="56F6CA77" w14:textId="77777777"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3. Вчителям:</w:t>
      </w:r>
    </w:p>
    <w:p w14:paraId="54C21364" w14:textId="702C15F3"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3.1 Опрацювати Критерії, правила та процедури оцінювання результатів навчання учнів 1-9 класів.</w:t>
      </w:r>
    </w:p>
    <w:p w14:paraId="346ECD34" w14:textId="1C29AD84"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598F">
        <w:rPr>
          <w:rFonts w:ascii="Times New Roman" w:hAnsi="Times New Roman" w:cs="Times New Roman"/>
          <w:sz w:val="28"/>
          <w:szCs w:val="28"/>
        </w:rPr>
        <w:t xml:space="preserve">  До 01.09.</w:t>
      </w:r>
      <w:r>
        <w:rPr>
          <w:rFonts w:ascii="Times New Roman" w:hAnsi="Times New Roman" w:cs="Times New Roman"/>
          <w:sz w:val="28"/>
          <w:szCs w:val="28"/>
        </w:rPr>
        <w:t>2026</w:t>
      </w:r>
    </w:p>
    <w:p w14:paraId="19C3109F" w14:textId="2A78AA8B" w:rsidR="00DF1A7C"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3.2.</w:t>
      </w:r>
      <w:r>
        <w:rPr>
          <w:rFonts w:ascii="Times New Roman" w:hAnsi="Times New Roman" w:cs="Times New Roman"/>
          <w:sz w:val="28"/>
          <w:szCs w:val="28"/>
        </w:rPr>
        <w:t>Розробити та оприлюднити критерії оцінювання з освітньої галузі/предмету/інтегрованого курс</w:t>
      </w:r>
      <w:r w:rsidR="005F2967">
        <w:rPr>
          <w:rFonts w:ascii="Times New Roman" w:hAnsi="Times New Roman" w:cs="Times New Roman"/>
          <w:sz w:val="28"/>
          <w:szCs w:val="28"/>
        </w:rPr>
        <w:t>у та з</w:t>
      </w:r>
      <w:r w:rsidR="005F2967" w:rsidRPr="005F2967">
        <w:rPr>
          <w:rFonts w:ascii="Times New Roman" w:hAnsi="Times New Roman" w:cs="Times New Roman"/>
          <w:sz w:val="28"/>
          <w:szCs w:val="28"/>
        </w:rPr>
        <w:t>абезпечити ознайомлення учасників освітнього процесу із затвердженим документам</w:t>
      </w:r>
    </w:p>
    <w:p w14:paraId="6B61573C" w14:textId="6137DB8B" w:rsidR="00DF1A7C" w:rsidRDefault="00DF1A7C" w:rsidP="00DF1A7C">
      <w:pPr>
        <w:jc w:val="both"/>
        <w:rPr>
          <w:rFonts w:ascii="Times New Roman" w:hAnsi="Times New Roman" w:cs="Times New Roman"/>
          <w:sz w:val="28"/>
          <w:szCs w:val="28"/>
        </w:rPr>
      </w:pPr>
      <w:r>
        <w:rPr>
          <w:rFonts w:ascii="Times New Roman" w:hAnsi="Times New Roman" w:cs="Times New Roman"/>
          <w:sz w:val="28"/>
          <w:szCs w:val="28"/>
        </w:rPr>
        <w:t xml:space="preserve">                                                                                                                                     До 01.09.2026</w:t>
      </w:r>
    </w:p>
    <w:p w14:paraId="105C90D6" w14:textId="77777777" w:rsidR="00DF1A7C" w:rsidRPr="00B7598F" w:rsidRDefault="00DF1A7C" w:rsidP="00DF1A7C">
      <w:pPr>
        <w:jc w:val="both"/>
        <w:rPr>
          <w:rFonts w:ascii="Times New Roman" w:hAnsi="Times New Roman" w:cs="Times New Roman"/>
          <w:sz w:val="28"/>
          <w:szCs w:val="28"/>
        </w:rPr>
      </w:pPr>
      <w:r>
        <w:rPr>
          <w:rFonts w:ascii="Times New Roman" w:hAnsi="Times New Roman" w:cs="Times New Roman"/>
          <w:sz w:val="28"/>
          <w:szCs w:val="28"/>
        </w:rPr>
        <w:t xml:space="preserve">3.3. </w:t>
      </w:r>
      <w:r w:rsidRPr="00B7598F">
        <w:rPr>
          <w:rFonts w:ascii="Times New Roman" w:hAnsi="Times New Roman" w:cs="Times New Roman"/>
          <w:sz w:val="28"/>
          <w:szCs w:val="28"/>
        </w:rPr>
        <w:t>Оцінювати результати навчання учнів, відповідно до затверджених Критеріїв, правил та процедур оцінювання результатів навчання учнів.</w:t>
      </w:r>
    </w:p>
    <w:p w14:paraId="4A2D14EB" w14:textId="21633FED" w:rsidR="00DF1A7C"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598F">
        <w:rPr>
          <w:rFonts w:ascii="Times New Roman" w:hAnsi="Times New Roman" w:cs="Times New Roman"/>
          <w:sz w:val="28"/>
          <w:szCs w:val="28"/>
        </w:rPr>
        <w:t xml:space="preserve"> Із 01.09.</w:t>
      </w:r>
      <w:r>
        <w:rPr>
          <w:rFonts w:ascii="Times New Roman" w:hAnsi="Times New Roman" w:cs="Times New Roman"/>
          <w:sz w:val="28"/>
          <w:szCs w:val="28"/>
        </w:rPr>
        <w:t xml:space="preserve"> 2026</w:t>
      </w:r>
    </w:p>
    <w:p w14:paraId="3A5265F3" w14:textId="2E3D6FF2" w:rsidR="005F2967" w:rsidRPr="00B7598F" w:rsidRDefault="005F2967" w:rsidP="00DF1A7C">
      <w:pPr>
        <w:jc w:val="both"/>
        <w:rPr>
          <w:rFonts w:ascii="Times New Roman" w:hAnsi="Times New Roman" w:cs="Times New Roman"/>
          <w:sz w:val="28"/>
          <w:szCs w:val="28"/>
        </w:rPr>
      </w:pPr>
      <w:r>
        <w:rPr>
          <w:rFonts w:ascii="Times New Roman" w:hAnsi="Times New Roman" w:cs="Times New Roman"/>
          <w:sz w:val="28"/>
          <w:szCs w:val="28"/>
        </w:rPr>
        <w:t xml:space="preserve">4. Визнати </w:t>
      </w:r>
      <w:proofErr w:type="spellStart"/>
      <w:r>
        <w:rPr>
          <w:rFonts w:ascii="Times New Roman" w:hAnsi="Times New Roman" w:cs="Times New Roman"/>
          <w:sz w:val="28"/>
          <w:szCs w:val="28"/>
        </w:rPr>
        <w:t>слідуючу</w:t>
      </w:r>
      <w:proofErr w:type="spellEnd"/>
      <w:r>
        <w:rPr>
          <w:rFonts w:ascii="Times New Roman" w:hAnsi="Times New Roman" w:cs="Times New Roman"/>
          <w:sz w:val="28"/>
          <w:szCs w:val="28"/>
        </w:rPr>
        <w:t xml:space="preserve"> процедуру</w:t>
      </w:r>
    </w:p>
    <w:p w14:paraId="25F1D505" w14:textId="77777777" w:rsidR="00DF1A7C" w:rsidRDefault="00DF1A7C" w:rsidP="00DF1A7C">
      <w:pPr>
        <w:jc w:val="both"/>
        <w:rPr>
          <w:rFonts w:ascii="Times New Roman" w:hAnsi="Times New Roman" w:cs="Times New Roman"/>
          <w:sz w:val="28"/>
          <w:szCs w:val="28"/>
        </w:rPr>
      </w:pPr>
    </w:p>
    <w:p w14:paraId="2EAC8D3B" w14:textId="4B24A1F6" w:rsidR="00DF1A7C" w:rsidRDefault="00DF1A7C" w:rsidP="00DF1A7C">
      <w:pPr>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p>
    <w:p w14:paraId="6293C1FC" w14:textId="77777777" w:rsidR="00DF1A7C" w:rsidRDefault="00DF1A7C" w:rsidP="00DF1A7C">
      <w:pPr>
        <w:jc w:val="both"/>
        <w:rPr>
          <w:rFonts w:ascii="Times New Roman" w:hAnsi="Times New Roman" w:cs="Times New Roman"/>
          <w:sz w:val="28"/>
          <w:szCs w:val="28"/>
        </w:rPr>
      </w:pPr>
    </w:p>
    <w:p w14:paraId="7DB61251" w14:textId="77777777" w:rsidR="00DF1A7C" w:rsidRDefault="00DF1A7C" w:rsidP="00DF1A7C">
      <w:pPr>
        <w:jc w:val="both"/>
        <w:rPr>
          <w:rFonts w:ascii="Times New Roman" w:hAnsi="Times New Roman" w:cs="Times New Roman"/>
          <w:sz w:val="28"/>
          <w:szCs w:val="28"/>
        </w:rPr>
      </w:pPr>
    </w:p>
    <w:p w14:paraId="3E885789" w14:textId="0A1B2255" w:rsidR="00DF1A7C" w:rsidRPr="00B7598F" w:rsidRDefault="00DF1A7C" w:rsidP="00DF1A7C">
      <w:pPr>
        <w:jc w:val="both"/>
        <w:rPr>
          <w:rFonts w:ascii="Times New Roman" w:hAnsi="Times New Roman" w:cs="Times New Roman"/>
          <w:sz w:val="28"/>
          <w:szCs w:val="28"/>
        </w:rPr>
      </w:pPr>
      <w:r w:rsidRPr="00B7598F">
        <w:rPr>
          <w:rFonts w:ascii="Times New Roman" w:hAnsi="Times New Roman" w:cs="Times New Roman"/>
          <w:sz w:val="28"/>
          <w:szCs w:val="28"/>
        </w:rPr>
        <w:t xml:space="preserve">За -    </w:t>
      </w:r>
      <w:r>
        <w:rPr>
          <w:rFonts w:ascii="Times New Roman" w:hAnsi="Times New Roman" w:cs="Times New Roman"/>
          <w:sz w:val="28"/>
          <w:szCs w:val="28"/>
        </w:rPr>
        <w:t>10</w:t>
      </w:r>
      <w:r w:rsidRPr="00B7598F">
        <w:rPr>
          <w:rFonts w:ascii="Times New Roman" w:hAnsi="Times New Roman" w:cs="Times New Roman"/>
          <w:sz w:val="28"/>
          <w:szCs w:val="28"/>
        </w:rPr>
        <w:t xml:space="preserve">              Проти - 0                      Утримались - 0</w:t>
      </w:r>
    </w:p>
    <w:p w14:paraId="0F92E649" w14:textId="77777777" w:rsidR="00DF1A7C" w:rsidRPr="00B7598F" w:rsidRDefault="00DF1A7C" w:rsidP="00DF1A7C">
      <w:pPr>
        <w:jc w:val="both"/>
        <w:rPr>
          <w:rFonts w:ascii="Times New Roman" w:hAnsi="Times New Roman" w:cs="Times New Roman"/>
          <w:sz w:val="28"/>
          <w:szCs w:val="28"/>
        </w:rPr>
      </w:pPr>
    </w:p>
    <w:p w14:paraId="4A9F6EF2" w14:textId="326CBE00" w:rsidR="00266882" w:rsidRPr="00DF1A7C" w:rsidRDefault="00266882" w:rsidP="00DF1A7C">
      <w:pPr>
        <w:pStyle w:val="a7"/>
        <w:ind w:left="1065"/>
        <w:rPr>
          <w:rFonts w:ascii="Times New Roman" w:hAnsi="Times New Roman" w:cs="Times New Roman"/>
          <w:sz w:val="28"/>
          <w:szCs w:val="28"/>
        </w:rPr>
      </w:pPr>
    </w:p>
    <w:p w14:paraId="22961197" w14:textId="77777777" w:rsidR="00266882" w:rsidRDefault="00266882" w:rsidP="00266882">
      <w:pPr>
        <w:tabs>
          <w:tab w:val="left" w:pos="7695"/>
        </w:tabs>
        <w:rPr>
          <w:rFonts w:ascii="Times New Roman" w:hAnsi="Times New Roman" w:cs="Times New Roman"/>
          <w:sz w:val="28"/>
          <w:szCs w:val="28"/>
        </w:rPr>
      </w:pPr>
    </w:p>
    <w:p w14:paraId="5A5C624B" w14:textId="77777777" w:rsidR="00266882" w:rsidRDefault="00266882" w:rsidP="00266882">
      <w:pPr>
        <w:tabs>
          <w:tab w:val="left" w:pos="7695"/>
        </w:tabs>
        <w:rPr>
          <w:rFonts w:ascii="Times New Roman" w:hAnsi="Times New Roman" w:cs="Times New Roman"/>
          <w:sz w:val="28"/>
          <w:szCs w:val="28"/>
        </w:rPr>
      </w:pPr>
    </w:p>
    <w:p w14:paraId="3AF21249" w14:textId="77777777" w:rsidR="007C18FF" w:rsidRDefault="007C18FF" w:rsidP="00266882">
      <w:pPr>
        <w:tabs>
          <w:tab w:val="left" w:pos="7695"/>
        </w:tabs>
        <w:rPr>
          <w:rFonts w:ascii="Times New Roman" w:hAnsi="Times New Roman" w:cs="Times New Roman"/>
          <w:sz w:val="28"/>
          <w:szCs w:val="28"/>
        </w:rPr>
      </w:pPr>
    </w:p>
    <w:p w14:paraId="66B66EDF" w14:textId="77777777" w:rsidR="007C18FF" w:rsidRDefault="007C18FF" w:rsidP="00266882">
      <w:pPr>
        <w:tabs>
          <w:tab w:val="left" w:pos="7695"/>
        </w:tabs>
        <w:rPr>
          <w:rFonts w:ascii="Times New Roman" w:hAnsi="Times New Roman" w:cs="Times New Roman"/>
          <w:sz w:val="28"/>
          <w:szCs w:val="28"/>
        </w:rPr>
      </w:pPr>
    </w:p>
    <w:p w14:paraId="401088A9" w14:textId="77777777" w:rsidR="007C18FF" w:rsidRDefault="007C18FF" w:rsidP="00266882">
      <w:pPr>
        <w:tabs>
          <w:tab w:val="left" w:pos="7695"/>
        </w:tabs>
        <w:rPr>
          <w:rFonts w:ascii="Times New Roman" w:hAnsi="Times New Roman" w:cs="Times New Roman"/>
          <w:sz w:val="28"/>
          <w:szCs w:val="28"/>
        </w:rPr>
      </w:pPr>
    </w:p>
    <w:p w14:paraId="4F44FAD0" w14:textId="77777777" w:rsidR="00266882" w:rsidRDefault="00266882" w:rsidP="00266882">
      <w:pPr>
        <w:tabs>
          <w:tab w:val="left" w:pos="7695"/>
        </w:tabs>
        <w:rPr>
          <w:rFonts w:ascii="Times New Roman" w:hAnsi="Times New Roman" w:cs="Times New Roman"/>
          <w:sz w:val="28"/>
          <w:szCs w:val="28"/>
        </w:rPr>
      </w:pPr>
    </w:p>
    <w:p w14:paraId="33F6CC0E" w14:textId="77777777" w:rsidR="00266882" w:rsidRDefault="00266882" w:rsidP="00266882">
      <w:pPr>
        <w:tabs>
          <w:tab w:val="left" w:pos="7695"/>
        </w:tabs>
        <w:rPr>
          <w:rFonts w:ascii="Times New Roman" w:hAnsi="Times New Roman" w:cs="Times New Roman"/>
          <w:sz w:val="28"/>
          <w:szCs w:val="28"/>
        </w:rPr>
      </w:pPr>
    </w:p>
    <w:p w14:paraId="06D6CF54" w14:textId="77777777" w:rsidR="00DF1A7C" w:rsidRDefault="00DF1A7C" w:rsidP="00266882">
      <w:pPr>
        <w:tabs>
          <w:tab w:val="left" w:pos="7695"/>
        </w:tabs>
        <w:rPr>
          <w:rFonts w:ascii="Times New Roman" w:hAnsi="Times New Roman" w:cs="Times New Roman"/>
          <w:sz w:val="28"/>
          <w:szCs w:val="28"/>
        </w:rPr>
      </w:pPr>
    </w:p>
    <w:p w14:paraId="1C1E1DA7" w14:textId="77777777" w:rsidR="00DF1A7C" w:rsidRDefault="00DF1A7C" w:rsidP="00266882">
      <w:pPr>
        <w:tabs>
          <w:tab w:val="left" w:pos="7695"/>
        </w:tabs>
        <w:rPr>
          <w:rFonts w:ascii="Times New Roman" w:hAnsi="Times New Roman" w:cs="Times New Roman"/>
          <w:sz w:val="28"/>
          <w:szCs w:val="28"/>
        </w:rPr>
      </w:pPr>
    </w:p>
    <w:p w14:paraId="060B961D" w14:textId="77777777" w:rsidR="00DF1A7C" w:rsidRDefault="00DF1A7C" w:rsidP="00266882">
      <w:pPr>
        <w:tabs>
          <w:tab w:val="left" w:pos="7695"/>
        </w:tabs>
        <w:rPr>
          <w:rFonts w:ascii="Times New Roman" w:hAnsi="Times New Roman" w:cs="Times New Roman"/>
          <w:sz w:val="28"/>
          <w:szCs w:val="28"/>
        </w:rPr>
      </w:pPr>
    </w:p>
    <w:p w14:paraId="2F3F225E" w14:textId="77777777" w:rsidR="00DF1A7C" w:rsidRDefault="00DF1A7C" w:rsidP="00266882">
      <w:pPr>
        <w:tabs>
          <w:tab w:val="left" w:pos="7695"/>
        </w:tabs>
        <w:rPr>
          <w:rFonts w:ascii="Times New Roman" w:hAnsi="Times New Roman" w:cs="Times New Roman"/>
          <w:sz w:val="28"/>
          <w:szCs w:val="28"/>
        </w:rPr>
      </w:pPr>
    </w:p>
    <w:p w14:paraId="024FEC8F" w14:textId="77777777" w:rsidR="00DF1A7C" w:rsidRDefault="00DF1A7C" w:rsidP="00266882">
      <w:pPr>
        <w:tabs>
          <w:tab w:val="left" w:pos="7695"/>
        </w:tabs>
        <w:rPr>
          <w:rFonts w:ascii="Times New Roman" w:hAnsi="Times New Roman" w:cs="Times New Roman"/>
          <w:sz w:val="28"/>
          <w:szCs w:val="28"/>
        </w:rPr>
      </w:pPr>
    </w:p>
    <w:p w14:paraId="6A96D09A" w14:textId="77777777" w:rsidR="00DF1A7C" w:rsidRDefault="00DF1A7C" w:rsidP="00266882">
      <w:pPr>
        <w:tabs>
          <w:tab w:val="left" w:pos="7695"/>
        </w:tabs>
        <w:rPr>
          <w:rFonts w:ascii="Times New Roman" w:hAnsi="Times New Roman" w:cs="Times New Roman"/>
          <w:sz w:val="28"/>
          <w:szCs w:val="28"/>
        </w:rPr>
      </w:pPr>
    </w:p>
    <w:p w14:paraId="06EBDC57" w14:textId="77777777" w:rsidR="00DF1A7C" w:rsidRDefault="00DF1A7C" w:rsidP="00266882">
      <w:pPr>
        <w:tabs>
          <w:tab w:val="left" w:pos="7695"/>
        </w:tabs>
        <w:rPr>
          <w:rFonts w:ascii="Times New Roman" w:hAnsi="Times New Roman" w:cs="Times New Roman"/>
          <w:sz w:val="28"/>
          <w:szCs w:val="28"/>
        </w:rPr>
      </w:pPr>
    </w:p>
    <w:p w14:paraId="77CBD68D" w14:textId="77777777" w:rsidR="00DF1A7C" w:rsidRDefault="00DF1A7C" w:rsidP="00266882">
      <w:pPr>
        <w:tabs>
          <w:tab w:val="left" w:pos="7695"/>
        </w:tabs>
        <w:rPr>
          <w:rFonts w:ascii="Times New Roman" w:hAnsi="Times New Roman" w:cs="Times New Roman"/>
          <w:sz w:val="28"/>
          <w:szCs w:val="28"/>
        </w:rPr>
      </w:pPr>
    </w:p>
    <w:p w14:paraId="3C445800" w14:textId="77777777" w:rsidR="00DF1A7C" w:rsidRDefault="00DF1A7C" w:rsidP="00266882">
      <w:pPr>
        <w:tabs>
          <w:tab w:val="left" w:pos="7695"/>
        </w:tabs>
        <w:rPr>
          <w:rFonts w:ascii="Times New Roman" w:hAnsi="Times New Roman" w:cs="Times New Roman"/>
          <w:sz w:val="28"/>
          <w:szCs w:val="28"/>
        </w:rPr>
      </w:pPr>
    </w:p>
    <w:p w14:paraId="438FAF38" w14:textId="77777777" w:rsidR="00DF1A7C" w:rsidRDefault="00DF1A7C" w:rsidP="00266882">
      <w:pPr>
        <w:tabs>
          <w:tab w:val="left" w:pos="7695"/>
        </w:tabs>
        <w:rPr>
          <w:rFonts w:ascii="Times New Roman" w:hAnsi="Times New Roman" w:cs="Times New Roman"/>
          <w:sz w:val="28"/>
          <w:szCs w:val="28"/>
        </w:rPr>
      </w:pPr>
    </w:p>
    <w:p w14:paraId="4BAF167A" w14:textId="77777777" w:rsidR="00DF1A7C" w:rsidRDefault="00DF1A7C" w:rsidP="00266882">
      <w:pPr>
        <w:tabs>
          <w:tab w:val="left" w:pos="7695"/>
        </w:tabs>
        <w:rPr>
          <w:rFonts w:ascii="Times New Roman" w:hAnsi="Times New Roman" w:cs="Times New Roman"/>
          <w:sz w:val="28"/>
          <w:szCs w:val="28"/>
        </w:rPr>
      </w:pPr>
    </w:p>
    <w:p w14:paraId="2E0D979A" w14:textId="77777777" w:rsidR="00DF1A7C" w:rsidRDefault="00DF1A7C" w:rsidP="00266882">
      <w:pPr>
        <w:tabs>
          <w:tab w:val="left" w:pos="7695"/>
        </w:tabs>
        <w:rPr>
          <w:rFonts w:ascii="Times New Roman" w:hAnsi="Times New Roman" w:cs="Times New Roman"/>
          <w:sz w:val="28"/>
          <w:szCs w:val="28"/>
        </w:rPr>
      </w:pPr>
    </w:p>
    <w:p w14:paraId="25AC62C8" w14:textId="77777777" w:rsidR="00DF1A7C" w:rsidRDefault="00DF1A7C" w:rsidP="00266882">
      <w:pPr>
        <w:tabs>
          <w:tab w:val="left" w:pos="7695"/>
        </w:tabs>
        <w:rPr>
          <w:rFonts w:ascii="Times New Roman" w:hAnsi="Times New Roman" w:cs="Times New Roman"/>
          <w:sz w:val="28"/>
          <w:szCs w:val="28"/>
        </w:rPr>
      </w:pPr>
    </w:p>
    <w:p w14:paraId="47E9BFB6" w14:textId="77777777" w:rsidR="00DF1A7C" w:rsidRDefault="00DF1A7C" w:rsidP="00266882">
      <w:pPr>
        <w:tabs>
          <w:tab w:val="left" w:pos="7695"/>
        </w:tabs>
        <w:rPr>
          <w:rFonts w:ascii="Times New Roman" w:hAnsi="Times New Roman" w:cs="Times New Roman"/>
          <w:sz w:val="28"/>
          <w:szCs w:val="28"/>
        </w:rPr>
      </w:pPr>
    </w:p>
    <w:p w14:paraId="75B81062" w14:textId="77777777" w:rsidR="00DF1A7C" w:rsidRDefault="00DF1A7C" w:rsidP="00266882">
      <w:pPr>
        <w:tabs>
          <w:tab w:val="left" w:pos="7695"/>
        </w:tabs>
        <w:rPr>
          <w:rFonts w:ascii="Times New Roman" w:hAnsi="Times New Roman" w:cs="Times New Roman"/>
          <w:sz w:val="28"/>
          <w:szCs w:val="28"/>
        </w:rPr>
      </w:pPr>
    </w:p>
    <w:p w14:paraId="4DF0FCF7" w14:textId="77777777" w:rsidR="00DF1A7C" w:rsidRDefault="00DF1A7C" w:rsidP="00266882">
      <w:pPr>
        <w:tabs>
          <w:tab w:val="left" w:pos="7695"/>
        </w:tabs>
        <w:rPr>
          <w:rFonts w:ascii="Times New Roman" w:hAnsi="Times New Roman" w:cs="Times New Roman"/>
          <w:sz w:val="28"/>
          <w:szCs w:val="28"/>
        </w:rPr>
      </w:pPr>
    </w:p>
    <w:p w14:paraId="4F6F0C8A" w14:textId="31257E7A" w:rsidR="007C18FF" w:rsidRDefault="00266882" w:rsidP="00DF1A7C">
      <w:pPr>
        <w:tabs>
          <w:tab w:val="left" w:pos="4470"/>
        </w:tabs>
        <w:rPr>
          <w:rFonts w:ascii="Times New Roman" w:hAnsi="Times New Roman" w:cs="Times New Roman"/>
          <w:sz w:val="28"/>
          <w:szCs w:val="28"/>
        </w:rPr>
      </w:pPr>
      <w:r>
        <w:rPr>
          <w:rFonts w:ascii="Times New Roman" w:hAnsi="Times New Roman" w:cs="Times New Roman"/>
          <w:sz w:val="28"/>
          <w:szCs w:val="28"/>
        </w:rPr>
        <w:tab/>
      </w:r>
    </w:p>
    <w:p w14:paraId="57D0A200" w14:textId="77777777" w:rsidR="00DF1A7C" w:rsidRDefault="00DF1A7C" w:rsidP="00DF1A7C">
      <w:pPr>
        <w:tabs>
          <w:tab w:val="left" w:pos="4470"/>
        </w:tabs>
        <w:rPr>
          <w:rFonts w:ascii="Times New Roman" w:hAnsi="Times New Roman" w:cs="Times New Roman"/>
          <w:sz w:val="28"/>
          <w:szCs w:val="28"/>
        </w:rPr>
      </w:pPr>
    </w:p>
    <w:p w14:paraId="00987CF5" w14:textId="77777777" w:rsidR="000823E6" w:rsidRDefault="000823E6" w:rsidP="00572E23">
      <w:pPr>
        <w:rPr>
          <w:rFonts w:ascii="Times New Roman" w:hAnsi="Times New Roman" w:cs="Times New Roman"/>
          <w:sz w:val="28"/>
          <w:szCs w:val="28"/>
        </w:rPr>
      </w:pPr>
    </w:p>
    <w:p w14:paraId="62A68C40" w14:textId="77777777" w:rsidR="000823E6" w:rsidRDefault="000823E6" w:rsidP="00572E23">
      <w:pPr>
        <w:rPr>
          <w:rFonts w:ascii="Times New Roman" w:hAnsi="Times New Roman" w:cs="Times New Roman"/>
          <w:sz w:val="28"/>
          <w:szCs w:val="28"/>
        </w:rPr>
      </w:pPr>
    </w:p>
    <w:p w14:paraId="6906B84B" w14:textId="71575D5B" w:rsidR="007C18FF" w:rsidRPr="007C18FF" w:rsidRDefault="007C18FF" w:rsidP="00DF1A7C">
      <w:pPr>
        <w:rPr>
          <w:rFonts w:ascii="Times New Roman" w:hAnsi="Times New Roman" w:cs="Times New Roman"/>
          <w:sz w:val="28"/>
          <w:szCs w:val="28"/>
        </w:rPr>
      </w:pPr>
    </w:p>
    <w:sectPr w:rsidR="007C18FF" w:rsidRPr="007C18FF">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B383C" w14:textId="77777777" w:rsidR="007A7D0F" w:rsidRDefault="007A7D0F">
      <w:r>
        <w:separator/>
      </w:r>
    </w:p>
  </w:endnote>
  <w:endnote w:type="continuationSeparator" w:id="0">
    <w:p w14:paraId="3305C81E" w14:textId="77777777" w:rsidR="007A7D0F" w:rsidRDefault="007A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Cambria"/>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7B77F" w14:textId="77777777" w:rsidR="007A7D0F" w:rsidRDefault="007A7D0F"/>
  </w:footnote>
  <w:footnote w:type="continuationSeparator" w:id="0">
    <w:p w14:paraId="7E200051" w14:textId="77777777" w:rsidR="007A7D0F" w:rsidRDefault="007A7D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50F"/>
    <w:multiLevelType w:val="multilevel"/>
    <w:tmpl w:val="19AC5CE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6E253D"/>
    <w:multiLevelType w:val="hybridMultilevel"/>
    <w:tmpl w:val="BC1AAAEC"/>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15:restartNumberingAfterBreak="0">
    <w:nsid w:val="26F418E3"/>
    <w:multiLevelType w:val="multilevel"/>
    <w:tmpl w:val="F22C2F4A"/>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5627CE"/>
    <w:multiLevelType w:val="multilevel"/>
    <w:tmpl w:val="A9BE915C"/>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4F547A"/>
    <w:multiLevelType w:val="multilevel"/>
    <w:tmpl w:val="08F87286"/>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383EAB"/>
    <w:multiLevelType w:val="multilevel"/>
    <w:tmpl w:val="C8505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41B45CE"/>
    <w:multiLevelType w:val="multilevel"/>
    <w:tmpl w:val="6A548B9A"/>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0FD073D"/>
    <w:multiLevelType w:val="hybridMultilevel"/>
    <w:tmpl w:val="BACA4E6E"/>
    <w:lvl w:ilvl="0" w:tplc="E70C4684">
      <w:start w:val="5"/>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8" w15:restartNumberingAfterBreak="0">
    <w:nsid w:val="629E1F63"/>
    <w:multiLevelType w:val="multilevel"/>
    <w:tmpl w:val="8CFE79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D93EFA"/>
    <w:multiLevelType w:val="multilevel"/>
    <w:tmpl w:val="5EDC9B50"/>
    <w:lvl w:ilvl="0">
      <w:start w:val="6"/>
      <w:numFmt w:val="decimal"/>
      <w:lvlText w:val="%1."/>
      <w:lvlJc w:val="left"/>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401118"/>
    <w:multiLevelType w:val="hybridMultilevel"/>
    <w:tmpl w:val="80803A00"/>
    <w:lvl w:ilvl="0" w:tplc="AD0055D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7651698">
    <w:abstractNumId w:val="5"/>
  </w:num>
  <w:num w:numId="2" w16cid:durableId="474418635">
    <w:abstractNumId w:val="8"/>
  </w:num>
  <w:num w:numId="3" w16cid:durableId="1447313335">
    <w:abstractNumId w:val="0"/>
  </w:num>
  <w:num w:numId="4" w16cid:durableId="1353803079">
    <w:abstractNumId w:val="2"/>
  </w:num>
  <w:num w:numId="5" w16cid:durableId="1721440074">
    <w:abstractNumId w:val="3"/>
  </w:num>
  <w:num w:numId="6" w16cid:durableId="1357609893">
    <w:abstractNumId w:val="9"/>
  </w:num>
  <w:num w:numId="7" w16cid:durableId="2034529312">
    <w:abstractNumId w:val="4"/>
  </w:num>
  <w:num w:numId="8" w16cid:durableId="1668897384">
    <w:abstractNumId w:val="6"/>
  </w:num>
  <w:num w:numId="9" w16cid:durableId="834952402">
    <w:abstractNumId w:val="7"/>
  </w:num>
  <w:num w:numId="10" w16cid:durableId="1655984822">
    <w:abstractNumId w:val="10"/>
  </w:num>
  <w:num w:numId="11" w16cid:durableId="640309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FA"/>
    <w:rsid w:val="000823E6"/>
    <w:rsid w:val="00190AB6"/>
    <w:rsid w:val="001B0E3E"/>
    <w:rsid w:val="001F00FA"/>
    <w:rsid w:val="00266882"/>
    <w:rsid w:val="002D58B9"/>
    <w:rsid w:val="00312783"/>
    <w:rsid w:val="003319FD"/>
    <w:rsid w:val="003F5E52"/>
    <w:rsid w:val="0042027E"/>
    <w:rsid w:val="00507B19"/>
    <w:rsid w:val="00572E23"/>
    <w:rsid w:val="005F2967"/>
    <w:rsid w:val="00703B57"/>
    <w:rsid w:val="00775D8C"/>
    <w:rsid w:val="007A7D0F"/>
    <w:rsid w:val="007C18FF"/>
    <w:rsid w:val="007F7AB9"/>
    <w:rsid w:val="00852D34"/>
    <w:rsid w:val="00896E9E"/>
    <w:rsid w:val="008B2AB7"/>
    <w:rsid w:val="00917052"/>
    <w:rsid w:val="009317F8"/>
    <w:rsid w:val="009523F6"/>
    <w:rsid w:val="009A4AAD"/>
    <w:rsid w:val="00A65A1C"/>
    <w:rsid w:val="00AD43A2"/>
    <w:rsid w:val="00B163E3"/>
    <w:rsid w:val="00B50920"/>
    <w:rsid w:val="00B815A6"/>
    <w:rsid w:val="00BC561E"/>
    <w:rsid w:val="00C01A3D"/>
    <w:rsid w:val="00D022B2"/>
    <w:rsid w:val="00D4626E"/>
    <w:rsid w:val="00DC728B"/>
    <w:rsid w:val="00DF1A7C"/>
    <w:rsid w:val="00EC7EB2"/>
    <w:rsid w:val="00EF5BBB"/>
    <w:rsid w:val="00F33FE0"/>
    <w:rsid w:val="00F418B0"/>
    <w:rsid w:val="00FB2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630C"/>
  <w15:docId w15:val="{24CF64D9-903A-463B-A1CF-8F6AF09F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8F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a4">
    <w:name w:val="Підпис до зображення_"/>
    <w:basedOn w:val="a0"/>
    <w:link w:val="a5"/>
    <w:rPr>
      <w:rFonts w:ascii="Times New Roman" w:eastAsia="Times New Roman" w:hAnsi="Times New Roman" w:cs="Times New Roman"/>
      <w:b w:val="0"/>
      <w:bCs w:val="0"/>
      <w:i w:val="0"/>
      <w:iCs w:val="0"/>
      <w:smallCaps w:val="0"/>
      <w:strike w:val="0"/>
      <w:u w:val="none"/>
    </w:rPr>
  </w:style>
  <w:style w:type="paragraph" w:customStyle="1" w:styleId="1">
    <w:name w:val="Основний текст1"/>
    <w:basedOn w:val="a"/>
    <w:link w:val="a3"/>
    <w:pPr>
      <w:spacing w:line="259" w:lineRule="auto"/>
      <w:ind w:firstLine="40"/>
    </w:pPr>
    <w:rPr>
      <w:rFonts w:ascii="Times New Roman" w:eastAsia="Times New Roman" w:hAnsi="Times New Roman" w:cs="Times New Roman"/>
      <w:sz w:val="26"/>
      <w:szCs w:val="26"/>
    </w:rPr>
  </w:style>
  <w:style w:type="paragraph" w:customStyle="1" w:styleId="a5">
    <w:name w:val="Підпис до зображення"/>
    <w:basedOn w:val="a"/>
    <w:link w:val="a4"/>
    <w:rPr>
      <w:rFonts w:ascii="Times New Roman" w:eastAsia="Times New Roman" w:hAnsi="Times New Roman" w:cs="Times New Roman"/>
    </w:rPr>
  </w:style>
  <w:style w:type="table" w:styleId="a6">
    <w:name w:val="Table Grid"/>
    <w:basedOn w:val="a1"/>
    <w:uiPriority w:val="39"/>
    <w:rsid w:val="00EC7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6"/>
    <w:uiPriority w:val="39"/>
    <w:rsid w:val="00190AB6"/>
    <w:pPr>
      <w:widowControl/>
    </w:pPr>
    <w:rPr>
      <w:rFonts w:ascii="Aptos" w:eastAsia="Aptos" w:hAnsi="Aptos"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F1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B6E9B-CD80-42D7-B5F7-FF8A8381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1118</Words>
  <Characters>6373</Characters>
  <Application>Microsoft Office Word</Application>
  <DocSecurity>0</DocSecurity>
  <Lines>53</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DELL-1</dc:creator>
  <cp:keywords/>
  <dc:description/>
  <cp:lastModifiedBy>DELL-1</cp:lastModifiedBy>
  <cp:revision>2</cp:revision>
  <cp:lastPrinted>2024-10-08T12:48:00Z</cp:lastPrinted>
  <dcterms:created xsi:type="dcterms:W3CDTF">2024-10-07T08:10:00Z</dcterms:created>
  <dcterms:modified xsi:type="dcterms:W3CDTF">2026-09-09T08:52:00Z</dcterms:modified>
</cp:coreProperties>
</file>